
<file path=[Content_Types].xml><?xml version="1.0" encoding="utf-8"?>
<Types xmlns="http://schemas.openxmlformats.org/package/2006/content-types">
  <Default ContentType="image/jpeg" Extension="jpg"/>
  <Default ContentType="application/vnd.openxmlformats-officedocument.spreadsheetml.sheet" Extension="xlsx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drawingml.chart+xml" PartName="/word/charts/chart1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themeOverride+xml" PartName="/word/theme/themeOverride1.xml"/>
  <Override ContentType="application/vnd.openxmlformats-officedocument.customXmlProperties+xml" PartName="/customXML/itemProps1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5659"/>
        </w:tabs>
        <w:bidi w:val="1"/>
        <w:spacing w:after="120" w:before="120" w:lineRule="auto"/>
        <w:jc w:val="center"/>
        <w:rPr>
          <w:rFonts w:ascii="Times New Roman" w:cs="Times New Roman" w:eastAsia="Times New Roman" w:hAnsi="Times New Roman"/>
          <w:b w:val="1"/>
          <w:bCs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leader="none" w:pos="5659"/>
        </w:tabs>
        <w:bidi w:val="1"/>
        <w:spacing w:after="120" w:before="120" w:lineRule="auto"/>
        <w:jc w:val="center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1"/>
        </w:rPr>
        <w:t xml:space="preserve">عنوان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1"/>
        </w:rPr>
        <w:t xml:space="preserve">البحث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1"/>
        </w:rPr>
        <w:t xml:space="preserve">باللغة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1"/>
        </w:rPr>
        <w:t xml:space="preserve">العربية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1"/>
        </w:rPr>
        <w:t xml:space="preserve"> </w:t>
      </w:r>
    </w:p>
    <w:p w:rsidR="00000000" w:rsidDel="00000000" w:rsidP="00000000" w:rsidRDefault="00000000" w:rsidRPr="00000000" w14:paraId="00000003">
      <w:pPr>
        <w:bidi w:val="1"/>
        <w:spacing w:after="120" w:before="120" w:lineRule="auto"/>
        <w:jc w:val="center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Title of the article in English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-101599</wp:posOffset>
            </wp:positionH>
            <wp:positionV relativeFrom="paragraph">
              <wp:posOffset>219075</wp:posOffset>
            </wp:positionV>
            <wp:extent cx="342900" cy="318135"/>
            <wp:effectExtent b="0" l="0" r="0" t="0"/>
            <wp:wrapSquare wrapText="bothSides" distB="0" distT="0" distL="114300" distR="114300"/>
            <wp:docPr id="187180868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181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rPr>
          <w:color w:val="0070c0"/>
          <w:u w:val="single"/>
        </w:rPr>
      </w:pPr>
      <w:hyperlink r:id="rId8">
        <w:r w:rsidDel="00000000" w:rsidR="00000000" w:rsidRPr="00000000">
          <w:rPr>
            <w:color w:val="0000ff"/>
            <w:u w:val="single"/>
            <w:rtl w:val="0"/>
          </w:rPr>
          <w:t xml:space="preserve">https://www.doi.org/10.58987/dujhss</w:t>
        </w:r>
      </w:hyperlink>
      <w:r w:rsidDel="00000000" w:rsidR="00000000" w:rsidRPr="00000000">
        <w:rPr>
          <w:rtl w:val="0"/>
        </w:rPr>
        <w:t xml:space="preserve">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bidi w:val="1"/>
        <w:spacing w:after="120" w:before="120" w:lineRule="auto"/>
        <w:jc w:val="center"/>
        <w:rPr>
          <w:rFonts w:ascii="Times New Roman" w:cs="Times New Roman" w:eastAsia="Times New Roman" w:hAnsi="Times New Roman"/>
          <w:b w:val="1"/>
          <w:bCs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bidi w:val="1"/>
        <w:spacing w:after="240" w:lineRule="auto"/>
        <w:jc w:val="center"/>
        <w:rPr>
          <w:rFonts w:ascii="Simplified Arabic" w:cs="Simplified Arabic" w:eastAsia="Simplified Arabic" w:hAnsi="Simplified Arabic"/>
          <w:b w:val="1"/>
          <w:bCs w:val="1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rtl w:val="1"/>
        </w:rPr>
        <w:t xml:space="preserve">الباحث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rtl w:val="1"/>
        </w:rPr>
        <w:t xml:space="preserve">الاول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rtl w:val="1"/>
        </w:rPr>
        <w:t xml:space="preserve">¹*،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rtl w:val="1"/>
        </w:rPr>
        <w:t xml:space="preserve">الباحث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rtl w:val="1"/>
        </w:rPr>
        <w:t xml:space="preserve">الثاني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rtl w:val="1"/>
        </w:rPr>
        <w:t xml:space="preserve">²</w:t>
      </w:r>
    </w:p>
    <w:tbl>
      <w:tblPr>
        <w:tblStyle w:val="Table1"/>
        <w:tblW w:w="9923.0" w:type="dxa"/>
        <w:jc w:val="left"/>
        <w:tblLayout w:type="fixed"/>
        <w:tblLook w:val="0400"/>
      </w:tblPr>
      <w:tblGrid>
        <w:gridCol w:w="2201"/>
        <w:gridCol w:w="281"/>
        <w:gridCol w:w="7441"/>
        <w:tblGridChange w:id="0">
          <w:tblGrid>
            <w:gridCol w:w="2201"/>
            <w:gridCol w:w="281"/>
            <w:gridCol w:w="7441"/>
          </w:tblGrid>
        </w:tblGridChange>
      </w:tblGrid>
      <w:tr>
        <w:trPr>
          <w:cantSplit w:val="0"/>
          <w:trHeight w:val="2854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07">
            <w:pPr>
              <w:widowControl w:val="0"/>
              <w:bidi w:val="1"/>
              <w:jc w:val="both"/>
              <w:rPr>
                <w:rFonts w:ascii="Simplified Arabic" w:cs="Simplified Arabic" w:eastAsia="Simplified Arabic" w:hAnsi="Simplified Arabic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bCs w:val="1"/>
                <w:color w:val="000000"/>
                <w:sz w:val="18"/>
                <w:szCs w:val="18"/>
                <w:rtl w:val="1"/>
              </w:rPr>
              <w:t xml:space="preserve">الباحث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bCs w:val="1"/>
                <w:color w:val="000000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bCs w:val="1"/>
                <w:color w:val="000000"/>
                <w:sz w:val="18"/>
                <w:szCs w:val="18"/>
                <w:rtl w:val="1"/>
              </w:rPr>
              <w:t xml:space="preserve">الاول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bCs w:val="1"/>
                <w:color w:val="000000"/>
                <w:sz w:val="18"/>
                <w:szCs w:val="18"/>
                <w:rtl w:val="1"/>
              </w:rPr>
              <w:t xml:space="preserve">¹*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sz w:val="18"/>
                <w:szCs w:val="18"/>
                <w:rtl w:val="1"/>
              </w:rPr>
              <w:t xml:space="preserve">: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sz w:val="18"/>
                <w:szCs w:val="18"/>
                <w:rtl w:val="1"/>
              </w:rPr>
              <w:t xml:space="preserve">اسم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sz w:val="18"/>
                <w:szCs w:val="18"/>
                <w:rtl w:val="1"/>
              </w:rPr>
              <w:t xml:space="preserve">القسم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sz w:val="18"/>
                <w:szCs w:val="18"/>
                <w:rtl w:val="1"/>
              </w:rPr>
              <w:t xml:space="preserve">،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sz w:val="18"/>
                <w:szCs w:val="18"/>
                <w:rtl w:val="1"/>
              </w:rPr>
              <w:t xml:space="preserve">اسم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sz w:val="18"/>
                <w:szCs w:val="18"/>
                <w:rtl w:val="1"/>
              </w:rPr>
              <w:t xml:space="preserve">المؤسسة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sz w:val="18"/>
                <w:szCs w:val="18"/>
                <w:rtl w:val="1"/>
              </w:rPr>
              <w:t xml:space="preserve">،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sz w:val="18"/>
                <w:szCs w:val="18"/>
                <w:rtl w:val="1"/>
              </w:rPr>
              <w:t xml:space="preserve">الدولة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sz w:val="18"/>
                <w:szCs w:val="1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08">
            <w:pPr>
              <w:widowControl w:val="0"/>
              <w:bidi w:val="1"/>
              <w:jc w:val="both"/>
              <w:rPr>
                <w:rFonts w:ascii="Simplified Arabic" w:cs="Simplified Arabic" w:eastAsia="Simplified Arabic" w:hAnsi="Simplified Arabic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bCs w:val="1"/>
                <w:color w:val="000000"/>
                <w:sz w:val="18"/>
                <w:szCs w:val="18"/>
                <w:rtl w:val="1"/>
              </w:rPr>
              <w:t xml:space="preserve">الباحث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bCs w:val="1"/>
                <w:color w:val="000000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bCs w:val="1"/>
                <w:color w:val="000000"/>
                <w:sz w:val="18"/>
                <w:szCs w:val="18"/>
                <w:rtl w:val="1"/>
              </w:rPr>
              <w:t xml:space="preserve">الثاني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sz w:val="18"/>
                <w:szCs w:val="18"/>
                <w:rtl w:val="1"/>
              </w:rPr>
              <w:t xml:space="preserve">: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sz w:val="18"/>
                <w:szCs w:val="18"/>
                <w:rtl w:val="1"/>
              </w:rPr>
              <w:t xml:space="preserve">اسم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sz w:val="18"/>
                <w:szCs w:val="18"/>
                <w:rtl w:val="1"/>
              </w:rPr>
              <w:t xml:space="preserve">القسم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sz w:val="18"/>
                <w:szCs w:val="18"/>
                <w:rtl w:val="1"/>
              </w:rPr>
              <w:t xml:space="preserve">،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sz w:val="18"/>
                <w:szCs w:val="18"/>
                <w:rtl w:val="1"/>
              </w:rPr>
              <w:t xml:space="preserve">اسم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sz w:val="18"/>
                <w:szCs w:val="18"/>
                <w:rtl w:val="1"/>
              </w:rPr>
              <w:t xml:space="preserve">المنظمة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sz w:val="18"/>
                <w:szCs w:val="18"/>
                <w:rtl w:val="1"/>
              </w:rPr>
              <w:t xml:space="preserve">،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sz w:val="18"/>
                <w:szCs w:val="18"/>
                <w:rtl w:val="1"/>
              </w:rPr>
              <w:t xml:space="preserve">الدولة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sz w:val="18"/>
                <w:szCs w:val="1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09">
            <w:pPr>
              <w:widowControl w:val="0"/>
              <w:bidi w:val="1"/>
              <w:jc w:val="both"/>
              <w:rPr>
                <w:rFonts w:ascii="Simplified Arabic" w:cs="Simplified Arabic" w:eastAsia="Simplified Arabic" w:hAnsi="Simplified Arabic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bidi w:val="1"/>
              <w:jc w:val="both"/>
              <w:rPr>
                <w:rFonts w:ascii="Simplified Arabic" w:cs="Simplified Arabic" w:eastAsia="Simplified Arabic" w:hAnsi="Simplified Arabic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0"/>
              <w:bidi w:val="1"/>
              <w:jc w:val="both"/>
              <w:rPr>
                <w:rFonts w:ascii="Simplified Arabic" w:cs="Simplified Arabic" w:eastAsia="Simplified Arabic" w:hAnsi="Simplified Arabic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jc w:val="both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*</w:t>
            </w:r>
            <w:r w:rsidDel="00000000" w:rsidR="00000000" w:rsidRPr="00000000">
              <w:rPr>
                <w:b w:val="1"/>
                <w:bCs w:val="1"/>
                <w:color w:val="000000"/>
                <w:sz w:val="16"/>
                <w:szCs w:val="16"/>
                <w:rtl w:val="0"/>
              </w:rPr>
              <w:t xml:space="preserve">Corresponding author:</w:t>
            </w: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 Name, E-mail: </w:t>
            </w:r>
          </w:p>
          <w:p w:rsidR="00000000" w:rsidDel="00000000" w:rsidP="00000000" w:rsidRDefault="00000000" w:rsidRPr="00000000" w14:paraId="0000000D">
            <w:pPr>
              <w:widowControl w:val="0"/>
              <w:jc w:val="both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Department Name, Name of Organization, City, Country</w:t>
            </w:r>
          </w:p>
          <w:p w:rsidR="00000000" w:rsidDel="00000000" w:rsidP="00000000" w:rsidRDefault="00000000" w:rsidRPr="00000000" w14:paraId="0000000E">
            <w:pPr>
              <w:widowControl w:val="0"/>
              <w:spacing w:before="240" w:lineRule="auto"/>
              <w:jc w:val="both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16"/>
                <w:szCs w:val="16"/>
                <w:rtl w:val="0"/>
              </w:rPr>
              <w:t xml:space="preserve">Second Author:</w:t>
            </w: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 Name, E-mail:</w:t>
            </w:r>
          </w:p>
          <w:p w:rsidR="00000000" w:rsidDel="00000000" w:rsidP="00000000" w:rsidRDefault="00000000" w:rsidRPr="00000000" w14:paraId="0000000F">
            <w:pPr>
              <w:widowControl w:val="0"/>
              <w:spacing w:before="240" w:lineRule="auto"/>
              <w:jc w:val="both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Department Name, Name of Organization, City, Country.</w:t>
            </w:r>
          </w:p>
          <w:p w:rsidR="00000000" w:rsidDel="00000000" w:rsidP="00000000" w:rsidRDefault="00000000" w:rsidRPr="00000000" w14:paraId="00000010">
            <w:pPr>
              <w:widowControl w:val="0"/>
              <w:spacing w:before="240" w:lineRule="auto"/>
              <w:jc w:val="both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before="240" w:lineRule="auto"/>
              <w:jc w:val="both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Received: </w:t>
            </w:r>
          </w:p>
          <w:p w:rsidR="00000000" w:rsidDel="00000000" w:rsidP="00000000" w:rsidRDefault="00000000" w:rsidRPr="00000000" w14:paraId="00000012">
            <w:pPr>
              <w:widowControl w:val="0"/>
              <w:jc w:val="both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..........</w:t>
            </w:r>
          </w:p>
          <w:p w:rsidR="00000000" w:rsidDel="00000000" w:rsidP="00000000" w:rsidRDefault="00000000" w:rsidRPr="00000000" w14:paraId="00000013">
            <w:pPr>
              <w:widowControl w:val="0"/>
              <w:spacing w:before="240" w:lineRule="auto"/>
              <w:jc w:val="both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Accepted: </w:t>
            </w:r>
          </w:p>
          <w:p w:rsidR="00000000" w:rsidDel="00000000" w:rsidP="00000000" w:rsidRDefault="00000000" w:rsidRPr="00000000" w14:paraId="00000014">
            <w:pPr>
              <w:widowControl w:val="0"/>
              <w:jc w:val="both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.............</w:t>
            </w:r>
          </w:p>
          <w:p w:rsidR="00000000" w:rsidDel="00000000" w:rsidP="00000000" w:rsidRDefault="00000000" w:rsidRPr="00000000" w14:paraId="00000015">
            <w:pPr>
              <w:widowControl w:val="0"/>
              <w:spacing w:before="240" w:lineRule="auto"/>
              <w:jc w:val="both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Published: </w:t>
            </w:r>
          </w:p>
          <w:p w:rsidR="00000000" w:rsidDel="00000000" w:rsidP="00000000" w:rsidRDefault="00000000" w:rsidRPr="00000000" w14:paraId="00000016">
            <w:pPr>
              <w:widowControl w:val="0"/>
              <w:spacing w:after="0" w:line="240" w:lineRule="auto"/>
              <w:jc w:val="both"/>
              <w:rPr>
                <w:rFonts w:ascii="Simplified Arabic" w:cs="Simplified Arabic" w:eastAsia="Simplified Arabic" w:hAnsi="Simplified Arabic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.............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17">
            <w:pPr>
              <w:widowControl w:val="0"/>
              <w:bidi w:val="1"/>
              <w:spacing w:before="240" w:lineRule="auto"/>
              <w:ind w:right="-13"/>
              <w:jc w:val="both"/>
              <w:rPr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8">
            <w:pPr>
              <w:bidi w:val="1"/>
              <w:jc w:val="both"/>
              <w:rPr>
                <w:rFonts w:ascii="Simplified Arabic" w:cs="Simplified Arabic" w:eastAsia="Simplified Arabic" w:hAnsi="Simplified Arabic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bCs w:val="1"/>
                <w:color w:val="000000"/>
                <w:rtl w:val="1"/>
              </w:rPr>
              <w:t xml:space="preserve">مستخلص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bCs w:val="1"/>
                <w:color w:val="000000"/>
                <w:rtl w:val="1"/>
              </w:rPr>
              <w:t xml:space="preserve">: (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bCs w:val="1"/>
                <w:color w:val="000000"/>
                <w:rtl w:val="1"/>
              </w:rPr>
              <w:t xml:space="preserve">باللغة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bCs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bCs w:val="1"/>
                <w:color w:val="000000"/>
                <w:rtl w:val="1"/>
              </w:rPr>
              <w:t xml:space="preserve">العربية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bCs w:val="1"/>
                <w:color w:val="000000"/>
                <w:rtl w:val="1"/>
              </w:rPr>
              <w:t xml:space="preserve">) (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bCs w:val="1"/>
                <w:color w:val="000000"/>
                <w:rtl w:val="1"/>
              </w:rPr>
              <w:t xml:space="preserve">لا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bCs w:val="1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bCs w:val="1"/>
                <w:color w:val="000000"/>
                <w:rtl w:val="1"/>
              </w:rPr>
              <w:t xml:space="preserve">يتجاوز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bCs w:val="1"/>
                <w:color w:val="000000"/>
                <w:rtl w:val="1"/>
              </w:rPr>
              <w:t xml:space="preserve"> 250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bCs w:val="1"/>
                <w:color w:val="000000"/>
                <w:rtl w:val="1"/>
              </w:rPr>
              <w:t xml:space="preserve">كلمة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1"/>
                <w:bCs w:val="1"/>
                <w:color w:val="000000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019">
            <w:pPr>
              <w:bidi w:val="1"/>
              <w:spacing w:after="120" w:before="120" w:line="240" w:lineRule="auto"/>
              <w:rPr>
                <w:rFonts w:ascii="Simplified Arabic" w:cs="Simplified Arabic" w:eastAsia="Simplified Arabic" w:hAnsi="Simplified Arabic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1"/>
              </w:rPr>
              <w:t xml:space="preserve">يجب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rtl w:val="1"/>
              </w:rPr>
              <w:t xml:space="preserve">أن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rtl w:val="1"/>
              </w:rPr>
              <w:t xml:space="preserve">ي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rtl w:val="1"/>
              </w:rPr>
              <w:t xml:space="preserve">ُ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rtl w:val="1"/>
              </w:rPr>
              <w:t xml:space="preserve">كتب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rtl w:val="1"/>
              </w:rPr>
              <w:t xml:space="preserve">المستخلص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rtl w:val="1"/>
              </w:rPr>
              <w:t xml:space="preserve">بلغة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rtl w:val="1"/>
              </w:rPr>
              <w:t xml:space="preserve">عربية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rtl w:val="1"/>
              </w:rPr>
              <w:t xml:space="preserve">فصحى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rtl w:val="1"/>
              </w:rPr>
              <w:t xml:space="preserve">واضحة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rtl w:val="1"/>
              </w:rPr>
              <w:t xml:space="preserve">وسليمة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120" w:line="278.00000000000006" w:lineRule="auto"/>
              <w:ind w:left="720" w:right="0" w:hanging="360"/>
              <w:jc w:val="left"/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لا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يتجاوز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عدد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كلمات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المستخلص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250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كلمة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8.00000000000006" w:lineRule="auto"/>
              <w:ind w:left="720" w:right="0" w:hanging="360"/>
              <w:jc w:val="left"/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يوضح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المستخلص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بوضوح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8.00000000000006" w:lineRule="auto"/>
              <w:ind w:left="720" w:right="0" w:hanging="360"/>
              <w:jc w:val="left"/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موضوع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وأهدافه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8.00000000000006" w:lineRule="auto"/>
              <w:ind w:left="720" w:right="0" w:hanging="360"/>
              <w:jc w:val="left"/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منهجية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وأدواته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بإيجاز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8.00000000000006" w:lineRule="auto"/>
              <w:ind w:left="720" w:right="0" w:hanging="360"/>
              <w:jc w:val="left"/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أهم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النتائج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والتوصيات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78.00000000000006" w:lineRule="auto"/>
              <w:ind w:left="720" w:right="0" w:hanging="360"/>
              <w:jc w:val="left"/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ُ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كتب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المستخلص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فقرة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واحدة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دون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فقرات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فرعية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نقاط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تعداد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20">
            <w:pPr>
              <w:bidi w:val="1"/>
              <w:spacing w:after="120" w:before="120" w:lineRule="auto"/>
              <w:jc w:val="both"/>
              <w:rPr>
                <w:rFonts w:ascii="Simplified Arabic" w:cs="Simplified Arabic" w:eastAsia="Simplified Arabic" w:hAnsi="Simplified Arabic"/>
                <w:color w:val="000000"/>
              </w:rPr>
            </w:pP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rtl w:val="1"/>
              </w:rPr>
              <w:t xml:space="preserve">ت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rtl w:val="1"/>
              </w:rPr>
              <w:t xml:space="preserve">ُ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rtl w:val="1"/>
              </w:rPr>
              <w:t xml:space="preserve">ضاف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rtl w:val="1"/>
              </w:rPr>
              <w:t xml:space="preserve">الكلمات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rtl w:val="1"/>
              </w:rPr>
              <w:t xml:space="preserve">المفتاحية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rtl w:val="1"/>
              </w:rPr>
              <w:t xml:space="preserve"> (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rtl w:val="1"/>
              </w:rPr>
              <w:t xml:space="preserve">من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rtl w:val="1"/>
              </w:rPr>
              <w:t xml:space="preserve"> 3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rtl w:val="1"/>
              </w:rPr>
              <w:t xml:space="preserve">إلى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rtl w:val="1"/>
              </w:rPr>
              <w:t xml:space="preserve"> 5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rtl w:val="1"/>
              </w:rPr>
              <w:t xml:space="preserve">كلمات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rtl w:val="1"/>
              </w:rPr>
              <w:t xml:space="preserve">)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rtl w:val="1"/>
              </w:rPr>
              <w:t xml:space="preserve">أسفل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rtl w:val="1"/>
              </w:rPr>
              <w:t xml:space="preserve">المستخلص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rtl w:val="1"/>
              </w:rPr>
              <w:t xml:space="preserve">،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rtl w:val="1"/>
              </w:rPr>
              <w:t xml:space="preserve">مفصولة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rtl w:val="1"/>
              </w:rPr>
              <w:t xml:space="preserve">بفواصل</w:t>
            </w:r>
            <w:r w:rsidDel="00000000" w:rsidR="00000000" w:rsidRPr="00000000">
              <w:rPr>
                <w:rFonts w:ascii="Simplified Arabic" w:cs="Simplified Arabic" w:eastAsia="Simplified Arabic" w:hAnsi="Simplified Arabic"/>
                <w:color w:val="000000"/>
                <w:rtl w:val="1"/>
              </w:rPr>
              <w:t xml:space="preserve">.</w:t>
            </w:r>
          </w:p>
        </w:tc>
      </w:tr>
      <w:tr>
        <w:trPr>
          <w:cantSplit w:val="0"/>
          <w:trHeight w:val="4081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implified Arabic" w:cs="Simplified Arabic" w:eastAsia="Simplified Arabic" w:hAnsi="Simplified Arabic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22">
            <w:pPr>
              <w:widowControl w:val="0"/>
              <w:bidi w:val="1"/>
              <w:spacing w:before="240" w:lineRule="auto"/>
              <w:ind w:right="-13"/>
              <w:jc w:val="both"/>
              <w:rPr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widowControl w:val="0"/>
              <w:spacing w:after="0" w:before="240" w:lineRule="auto"/>
              <w:ind w:right="-13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bCs w:val="1"/>
                <w:color w:val="000000"/>
                <w:rtl w:val="0"/>
              </w:rPr>
              <w:t xml:space="preserve">Abstract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0"/>
              </w:rPr>
              <w:t xml:space="preserve">: </w:t>
            </w:r>
            <w:r w:rsidDel="00000000" w:rsidR="00000000" w:rsidRPr="00000000">
              <w:rPr>
                <w:b w:val="1"/>
                <w:bCs w:val="1"/>
                <w:i w:val="1"/>
                <w:iCs w:val="1"/>
                <w:color w:val="000000"/>
                <w:sz w:val="22"/>
                <w:szCs w:val="22"/>
                <w:rtl w:val="0"/>
              </w:rPr>
              <w:t xml:space="preserve">(</w:t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Do not exceed 250 words)</w:t>
            </w:r>
          </w:p>
          <w:p w:rsidR="00000000" w:rsidDel="00000000" w:rsidP="00000000" w:rsidRDefault="00000000" w:rsidRPr="00000000" w14:paraId="00000024">
            <w:pPr>
              <w:widowControl w:val="0"/>
              <w:numPr>
                <w:ilvl w:val="0"/>
                <w:numId w:val="5"/>
              </w:numPr>
              <w:spacing w:after="0" w:before="240" w:lineRule="auto"/>
              <w:ind w:left="720" w:right="262" w:hanging="360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An English abstract must be provided, identical in content to the Arabic abstract.</w:t>
            </w:r>
          </w:p>
          <w:p w:rsidR="00000000" w:rsidDel="00000000" w:rsidP="00000000" w:rsidRDefault="00000000" w:rsidRPr="00000000" w14:paraId="00000025">
            <w:pPr>
              <w:widowControl w:val="0"/>
              <w:numPr>
                <w:ilvl w:val="0"/>
                <w:numId w:val="5"/>
              </w:numPr>
              <w:spacing w:after="0" w:before="240" w:lineRule="auto"/>
              <w:ind w:left="720" w:right="262" w:hanging="360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The language should be academically appropriate and free from grammatical or linguistic errors.</w:t>
            </w:r>
          </w:p>
          <w:p w:rsidR="00000000" w:rsidDel="00000000" w:rsidP="00000000" w:rsidRDefault="00000000" w:rsidRPr="00000000" w14:paraId="00000026">
            <w:pPr>
              <w:widowControl w:val="0"/>
              <w:numPr>
                <w:ilvl w:val="0"/>
                <w:numId w:val="5"/>
              </w:numPr>
              <w:spacing w:after="0" w:before="240" w:lineRule="auto"/>
              <w:ind w:left="720" w:right="262" w:hanging="360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The English abstract should be placed immediately after the Arabic abstract.</w:t>
            </w:r>
          </w:p>
          <w:p w:rsidR="00000000" w:rsidDel="00000000" w:rsidP="00000000" w:rsidRDefault="00000000" w:rsidRPr="00000000" w14:paraId="00000027">
            <w:pPr>
              <w:widowControl w:val="0"/>
              <w:numPr>
                <w:ilvl w:val="0"/>
                <w:numId w:val="5"/>
              </w:numPr>
              <w:spacing w:after="0" w:before="240" w:lineRule="auto"/>
              <w:ind w:left="720" w:right="262" w:hanging="360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Keywords should be listed below the abstract in English.</w:t>
            </w:r>
          </w:p>
          <w:p w:rsidR="00000000" w:rsidDel="00000000" w:rsidP="00000000" w:rsidRDefault="00000000" w:rsidRPr="00000000" w14:paraId="00000028">
            <w:pPr>
              <w:widowControl w:val="0"/>
              <w:spacing w:after="0" w:before="240" w:lineRule="auto"/>
              <w:ind w:right="262"/>
              <w:jc w:val="both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Keywords: Keyword; Keyword; Keyword; Keyword; Keyword</w:t>
            </w:r>
          </w:p>
          <w:p w:rsidR="00000000" w:rsidDel="00000000" w:rsidP="00000000" w:rsidRDefault="00000000" w:rsidRPr="00000000" w14:paraId="00000029">
            <w:pPr>
              <w:widowControl w:val="0"/>
              <w:bidi w:val="1"/>
              <w:spacing w:before="240" w:lineRule="auto"/>
              <w:ind w:right="262"/>
              <w:jc w:val="both"/>
              <w:rPr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bidi w:val="1"/>
        <w:spacing w:after="120" w:before="120" w:lineRule="auto"/>
        <w:jc w:val="center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bidi w:val="1"/>
        <w:ind w:right="79"/>
        <w:jc w:val="center"/>
        <w:rPr>
          <w:rFonts w:ascii="Times New Roman" w:cs="Times New Roman" w:eastAsia="Times New Roman" w:hAnsi="Times New Roman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bidi w:val="1"/>
        <w:spacing w:after="120" w:before="120" w:lineRule="auto"/>
        <w:jc w:val="both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1"/>
        </w:rPr>
        <w:t xml:space="preserve">ملاحظات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1"/>
        </w:rPr>
        <w:t xml:space="preserve">عامة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278.00000000000006" w:lineRule="auto"/>
        <w:ind w:left="0" w:right="0" w:firstLine="283"/>
        <w:jc w:val="both"/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ضرورة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استخدام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نمط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الاقتباس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والتوثيق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الأسلوب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المعتمد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قبل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APA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8.00000000000006" w:lineRule="auto"/>
        <w:ind w:left="0" w:right="0" w:firstLine="283"/>
        <w:jc w:val="both"/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يكتب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النص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8.00000000000006" w:lineRule="auto"/>
        <w:ind w:left="720" w:right="0" w:hanging="360"/>
        <w:jc w:val="both"/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بخط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Simplified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Arabic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مقاس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14؛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8.00000000000006" w:lineRule="auto"/>
        <w:ind w:left="992" w:right="0" w:hanging="360"/>
        <w:jc w:val="both"/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اللاتيني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بخط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Times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New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Roman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مقاس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12؛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8.00000000000006" w:lineRule="auto"/>
        <w:ind w:left="992" w:right="0" w:hanging="360"/>
        <w:jc w:val="both"/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البعد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السطور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1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(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طبعا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التنسيق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ينطبق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كامل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نصوص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المتن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)؛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ee0000" w:val="clear"/>
        <w:bidi w:val="1"/>
        <w:spacing w:after="0" w:before="0" w:line="278.00000000000006" w:lineRule="auto"/>
        <w:ind w:left="0" w:right="0" w:firstLine="283"/>
        <w:jc w:val="both"/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يجب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إعطاء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الملاحظات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الواردة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النموذج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الأهمية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القصوى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إعداد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وكل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البحوث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الدراسات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الواردة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تخالف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الشروط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سترفض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شكلا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دون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مرورها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التقييم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8.00000000000006" w:lineRule="auto"/>
        <w:ind w:left="0" w:right="0" w:firstLine="283"/>
        <w:jc w:val="both"/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تدرج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البيانات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والمعلومات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الضرورية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داخل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متن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الملاحق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تعطي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توضيحات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مهمة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لفهم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أكثر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لما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ورد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34">
      <w:pPr>
        <w:bidi w:val="1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4212590" cy="1469390"/>
            <wp:docPr id="1871808682" name=""/>
            <a:graphic>
              <a:graphicData uri="http://schemas.openxmlformats.org/drawingml/2006/chart">
                <c:chart r:id="rId9"/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bidi w:val="1"/>
        <w:spacing w:after="120" w:before="120" w:lineRule="auto"/>
        <w:ind w:left="927" w:firstLine="0"/>
        <w:jc w:val="center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الشكل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(…):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عنوان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الشكل</w:t>
      </w:r>
    </w:p>
    <w:p w:rsidR="00000000" w:rsidDel="00000000" w:rsidP="00000000" w:rsidRDefault="00000000" w:rsidRPr="00000000" w14:paraId="00000036">
      <w:pPr>
        <w:bidi w:val="1"/>
        <w:ind w:hanging="2"/>
        <w:rPr>
          <w:rFonts w:ascii="Simplified Arabic" w:cs="Simplified Arabic" w:eastAsia="Simplified Arabic" w:hAnsi="Simplified Arabic"/>
          <w:sz w:val="22"/>
          <w:szCs w:val="22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22"/>
          <w:szCs w:val="22"/>
          <w:rtl w:val="1"/>
        </w:rPr>
        <w:t xml:space="preserve">المصدر</w:t>
      </w:r>
      <w:r w:rsidDel="00000000" w:rsidR="00000000" w:rsidRPr="00000000">
        <w:rPr>
          <w:rFonts w:ascii="Simplified Arabic" w:cs="Simplified Arabic" w:eastAsia="Simplified Arabic" w:hAnsi="Simplified Arabic"/>
          <w:sz w:val="22"/>
          <w:szCs w:val="22"/>
          <w:rtl w:val="1"/>
        </w:rPr>
        <w:t xml:space="preserve">: …………….</w:t>
      </w:r>
    </w:p>
    <w:p w:rsidR="00000000" w:rsidDel="00000000" w:rsidP="00000000" w:rsidRDefault="00000000" w:rsidRPr="00000000" w14:paraId="00000037">
      <w:pPr>
        <w:bidi w:val="1"/>
        <w:ind w:hanging="2"/>
        <w:jc w:val="center"/>
        <w:rPr>
          <w:rFonts w:ascii="Simplified Arabic" w:cs="Simplified Arabic" w:eastAsia="Simplified Arabic" w:hAnsi="Simplified Arabic"/>
          <w:sz w:val="20"/>
          <w:szCs w:val="20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20"/>
          <w:szCs w:val="20"/>
          <w:rtl w:val="1"/>
        </w:rPr>
        <w:t xml:space="preserve">جدول</w:t>
      </w:r>
      <w:r w:rsidDel="00000000" w:rsidR="00000000" w:rsidRPr="00000000">
        <w:rPr>
          <w:rFonts w:ascii="Simplified Arabic" w:cs="Simplified Arabic" w:eastAsia="Simplified Arabic" w:hAnsi="Simplified Arabic"/>
          <w:sz w:val="20"/>
          <w:szCs w:val="20"/>
          <w:rtl w:val="1"/>
        </w:rPr>
        <w:t xml:space="preserve"> (…): </w:t>
      </w:r>
      <w:r w:rsidDel="00000000" w:rsidR="00000000" w:rsidRPr="00000000">
        <w:rPr>
          <w:rFonts w:ascii="Simplified Arabic" w:cs="Simplified Arabic" w:eastAsia="Simplified Arabic" w:hAnsi="Simplified Arabic"/>
          <w:sz w:val="20"/>
          <w:szCs w:val="20"/>
          <w:rtl w:val="1"/>
        </w:rPr>
        <w:t xml:space="preserve">عنوان</w:t>
      </w:r>
      <w:r w:rsidDel="00000000" w:rsidR="00000000" w:rsidRPr="00000000">
        <w:rPr>
          <w:rFonts w:ascii="Simplified Arabic" w:cs="Simplified Arabic" w:eastAsia="Simplified Arabic" w:hAnsi="Simplified Arabic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sz w:val="20"/>
          <w:szCs w:val="20"/>
          <w:rtl w:val="1"/>
        </w:rPr>
        <w:t xml:space="preserve">الجدول</w:t>
      </w:r>
    </w:p>
    <w:p w:rsidR="00000000" w:rsidDel="00000000" w:rsidP="00000000" w:rsidRDefault="00000000" w:rsidRPr="00000000" w14:paraId="00000038">
      <w:pPr>
        <w:bidi w:val="1"/>
        <w:jc w:val="center"/>
        <w:rPr>
          <w:rFonts w:ascii="Simplified Arabic" w:cs="Simplified Arabic" w:eastAsia="Simplified Arabic" w:hAnsi="Simplified Arabic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bidiVisual w:val="1"/>
        <w:tblW w:w="7323.999999999998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764"/>
        <w:gridCol w:w="907"/>
        <w:gridCol w:w="913"/>
        <w:gridCol w:w="913"/>
        <w:gridCol w:w="913"/>
        <w:gridCol w:w="914"/>
        <w:tblGridChange w:id="0">
          <w:tblGrid>
            <w:gridCol w:w="2764"/>
            <w:gridCol w:w="907"/>
            <w:gridCol w:w="913"/>
            <w:gridCol w:w="913"/>
            <w:gridCol w:w="913"/>
            <w:gridCol w:w="914"/>
          </w:tblGrid>
        </w:tblGridChange>
      </w:tblGrid>
      <w:tr>
        <w:trPr>
          <w:cantSplit w:val="0"/>
          <w:trHeight w:val="392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39">
            <w:pPr>
              <w:widowControl w:val="0"/>
              <w:bidi w:val="1"/>
              <w:ind w:left="1559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widowControl w:val="0"/>
              <w:bidi w:val="1"/>
              <w:ind w:left="1559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widowControl w:val="0"/>
              <w:bidi w:val="1"/>
              <w:ind w:left="1559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widowControl w:val="0"/>
              <w:bidi w:val="1"/>
              <w:ind w:left="1559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widowControl w:val="0"/>
              <w:bidi w:val="1"/>
              <w:ind w:left="1559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widowControl w:val="0"/>
              <w:bidi w:val="1"/>
              <w:ind w:left="1559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1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widowControl w:val="0"/>
              <w:bidi w:val="1"/>
              <w:ind w:left="1559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widowControl w:val="0"/>
              <w:bidi w:val="1"/>
              <w:ind w:left="1559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widowControl w:val="0"/>
              <w:bidi w:val="1"/>
              <w:ind w:left="1559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widowControl w:val="0"/>
              <w:bidi w:val="1"/>
              <w:ind w:left="1559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widowControl w:val="0"/>
              <w:bidi w:val="1"/>
              <w:ind w:left="1559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1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widowControl w:val="0"/>
              <w:bidi w:val="1"/>
              <w:ind w:left="1559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widowControl w:val="0"/>
              <w:bidi w:val="1"/>
              <w:ind w:left="1559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widowControl w:val="0"/>
              <w:bidi w:val="1"/>
              <w:ind w:left="1559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widowControl w:val="0"/>
              <w:bidi w:val="1"/>
              <w:ind w:left="1559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widowControl w:val="0"/>
              <w:bidi w:val="1"/>
              <w:ind w:left="1559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1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widowControl w:val="0"/>
              <w:bidi w:val="1"/>
              <w:ind w:left="1559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widowControl w:val="0"/>
              <w:bidi w:val="1"/>
              <w:ind w:left="1559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widowControl w:val="0"/>
              <w:bidi w:val="1"/>
              <w:ind w:left="1559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widowControl w:val="0"/>
              <w:bidi w:val="1"/>
              <w:ind w:left="1559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widowControl w:val="0"/>
              <w:bidi w:val="1"/>
              <w:ind w:left="1559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1">
      <w:pPr>
        <w:bidi w:val="1"/>
        <w:ind w:hanging="2"/>
        <w:jc w:val="center"/>
        <w:rPr>
          <w:rFonts w:ascii="Simplified Arabic" w:cs="Simplified Arabic" w:eastAsia="Simplified Arabic" w:hAnsi="Simplified Arabic"/>
          <w:sz w:val="20"/>
          <w:szCs w:val="20"/>
        </w:rPr>
      </w:pPr>
      <w:r w:rsidDel="00000000" w:rsidR="00000000" w:rsidRPr="00000000">
        <w:rPr>
          <w:rFonts w:ascii="Simplified Arabic" w:cs="Simplified Arabic" w:eastAsia="Simplified Arabic" w:hAnsi="Simplified Arabic"/>
          <w:sz w:val="20"/>
          <w:szCs w:val="20"/>
          <w:rtl w:val="1"/>
        </w:rPr>
        <w:t xml:space="preserve">المصدر</w:t>
      </w:r>
      <w:r w:rsidDel="00000000" w:rsidR="00000000" w:rsidRPr="00000000">
        <w:rPr>
          <w:rFonts w:ascii="Simplified Arabic" w:cs="Simplified Arabic" w:eastAsia="Simplified Arabic" w:hAnsi="Simplified Arabic"/>
          <w:sz w:val="20"/>
          <w:szCs w:val="20"/>
          <w:rtl w:val="1"/>
        </w:rPr>
        <w:t xml:space="preserve">: ……………..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360"/>
        </w:tabs>
        <w:spacing w:after="160" w:before="0" w:line="211" w:lineRule="auto"/>
        <w:ind w:left="0" w:right="0" w:firstLine="0"/>
        <w:jc w:val="left"/>
        <w:rPr>
          <w:rFonts w:ascii="Simplified Arabic" w:cs="Simplified Arabic" w:eastAsia="Simplified Arabic" w:hAnsi="Simplified Arabic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highlight w:val="green"/>
          <w:u w:val="none"/>
          <w:vertAlign w:val="baseline"/>
          <w:rtl w:val="1"/>
        </w:rPr>
        <w:t xml:space="preserve">ملاحظة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highlight w:val="green"/>
          <w:u w:val="none"/>
          <w:vertAlign w:val="baseline"/>
          <w:rtl w:val="1"/>
        </w:rPr>
        <w:t xml:space="preserve">: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highlight w:val="green"/>
          <w:u w:val="none"/>
          <w:vertAlign w:val="baseline"/>
          <w:rtl w:val="1"/>
        </w:rPr>
        <w:t xml:space="preserve">الحد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highlight w:val="green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highlight w:val="green"/>
          <w:u w:val="none"/>
          <w:vertAlign w:val="baseline"/>
          <w:rtl w:val="1"/>
        </w:rPr>
        <w:t xml:space="preserve">الأقصى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highlight w:val="green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highlight w:val="green"/>
          <w:u w:val="none"/>
          <w:vertAlign w:val="baseline"/>
          <w:rtl w:val="1"/>
        </w:rPr>
        <w:t xml:space="preserve">لعدد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highlight w:val="green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highlight w:val="green"/>
          <w:u w:val="none"/>
          <w:vertAlign w:val="baseline"/>
          <w:rtl w:val="1"/>
        </w:rPr>
        <w:t xml:space="preserve">صفحات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highlight w:val="green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highlight w:val="green"/>
          <w:u w:val="none"/>
          <w:vertAlign w:val="baseline"/>
          <w:rtl w:val="1"/>
        </w:rPr>
        <w:t xml:space="preserve">البحث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highlight w:val="green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highlight w:val="green"/>
          <w:u w:val="none"/>
          <w:vertAlign w:val="baseline"/>
          <w:rtl w:val="1"/>
        </w:rPr>
        <w:t xml:space="preserve">كاملا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highlight w:val="green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highlight w:val="green"/>
          <w:u w:val="none"/>
          <w:vertAlign w:val="baseline"/>
          <w:rtl w:val="1"/>
        </w:rPr>
        <w:t xml:space="preserve">هو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highlight w:val="green"/>
          <w:u w:val="none"/>
          <w:vertAlign w:val="baseline"/>
          <w:rtl w:val="1"/>
        </w:rPr>
        <w:t xml:space="preserve"> 25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highlight w:val="green"/>
          <w:u w:val="none"/>
          <w:vertAlign w:val="baseline"/>
          <w:rtl w:val="1"/>
        </w:rPr>
        <w:t xml:space="preserve">صفحة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highlight w:val="green"/>
          <w:u w:val="none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bidi w:val="1"/>
        <w:spacing w:after="120" w:before="120" w:lineRule="auto"/>
        <w:jc w:val="both"/>
        <w:rPr>
          <w:rFonts w:ascii="Simplified Arabic" w:cs="Simplified Arabic" w:eastAsia="Simplified Arabic" w:hAnsi="Simplified Arabic"/>
          <w:b w:val="1"/>
          <w:bCs w:val="1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cyan"/>
          <w:rtl w:val="1"/>
        </w:rPr>
        <w:t xml:space="preserve">هيكلية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cyan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cyan"/>
          <w:rtl w:val="1"/>
        </w:rPr>
        <w:t xml:space="preserve">البحث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cyan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cyan"/>
          <w:rtl w:val="1"/>
        </w:rPr>
        <w:t xml:space="preserve">يجب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cyan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cyan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cyan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cyan"/>
          <w:rtl w:val="1"/>
        </w:rPr>
        <w:t xml:space="preserve">تكون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cyan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cyan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cyan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cyan"/>
          <w:rtl w:val="1"/>
        </w:rPr>
        <w:t xml:space="preserve">سياق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cyan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cyan"/>
          <w:rtl w:val="1"/>
        </w:rPr>
        <w:t xml:space="preserve">البنود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cyan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cyan"/>
          <w:rtl w:val="1"/>
        </w:rPr>
        <w:t xml:space="preserve">الاتية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cyan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cyan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cyan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cyan"/>
          <w:rtl w:val="1"/>
        </w:rPr>
        <w:t xml:space="preserve">الأخذ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cyan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cyan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cyan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cyan"/>
          <w:rtl w:val="1"/>
        </w:rPr>
        <w:t xml:space="preserve">الاعتبار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cyan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cyan"/>
          <w:rtl w:val="1"/>
        </w:rPr>
        <w:t xml:space="preserve">خصوصية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cyan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cyan"/>
          <w:rtl w:val="1"/>
        </w:rPr>
        <w:t xml:space="preserve">بعض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cyan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cyan"/>
          <w:rtl w:val="1"/>
        </w:rPr>
        <w:t xml:space="preserve">مجالات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cyan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cyan"/>
          <w:rtl w:val="1"/>
        </w:rPr>
        <w:t xml:space="preserve">المجلة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cyan"/>
          <w:rtl w:val="1"/>
        </w:rPr>
        <w:t xml:space="preserve">: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rtl w:val="0"/>
        </w:rPr>
        <w:t xml:space="preserve"> 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278.00000000000006" w:lineRule="auto"/>
        <w:ind w:left="720" w:right="0" w:hanging="360"/>
        <w:jc w:val="both"/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المقدمة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موضوع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؛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المشكلة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الغرض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والهدف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؛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تساؤلات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او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فرضيات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؛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اهمية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ومبررات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الدراسة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؛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حدود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الدراسة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)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8.00000000000006" w:lineRule="auto"/>
        <w:ind w:left="720" w:right="0" w:hanging="360"/>
        <w:jc w:val="both"/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استعراض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ادبيات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الموضوع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والدراسات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السابقة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8.00000000000006" w:lineRule="auto"/>
        <w:ind w:left="720" w:right="0" w:hanging="360"/>
        <w:jc w:val="both"/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المنهجية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إجراءات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وطريقة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8.00000000000006" w:lineRule="auto"/>
        <w:ind w:left="720" w:right="0" w:hanging="360"/>
        <w:jc w:val="both"/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عرض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النتائج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ومناقشتها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8.00000000000006" w:lineRule="auto"/>
        <w:ind w:left="720" w:right="0" w:hanging="360"/>
        <w:jc w:val="both"/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الخلاصة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والتوصيات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8.00000000000006" w:lineRule="auto"/>
        <w:ind w:left="720" w:right="0" w:hanging="360"/>
        <w:jc w:val="both"/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قائمة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المصادر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والمراجع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8.00000000000006" w:lineRule="auto"/>
        <w:ind w:left="720" w:right="0" w:hanging="360"/>
        <w:jc w:val="both"/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الملاحق</w:t>
      </w:r>
      <w:r w:rsidDel="00000000" w:rsidR="00000000" w:rsidRPr="00000000">
        <w:rPr>
          <w:rFonts w:ascii="Simplified Arabic" w:cs="Simplified Arabic" w:eastAsia="Simplified Arabic" w:hAnsi="Simplified Arabic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8.00000000000006" w:lineRule="auto"/>
        <w:ind w:left="720" w:right="0" w:firstLine="0"/>
        <w:jc w:val="both"/>
        <w:rPr>
          <w:rFonts w:ascii="Simplified Arabic" w:cs="Simplified Arabic" w:eastAsia="Simplified Arabic" w:hAnsi="Simplified Arabic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Style w:val="Heading1"/>
        <w:bidi w:val="1"/>
        <w:spacing w:before="0" w:lineRule="auto"/>
        <w:jc w:val="center"/>
        <w:rPr>
          <w:rFonts w:ascii="Simplified Arabic" w:cs="Simplified Arabic" w:eastAsia="Simplified Arabic" w:hAnsi="Simplified Arabic"/>
          <w:color w:val="000000"/>
        </w:rPr>
      </w:pPr>
      <w:bookmarkStart w:colFirst="0" w:colLast="0" w:name="_heading=h.46lohwwuualy" w:id="0"/>
      <w:bookmarkEnd w:id="0"/>
      <w:r w:rsidDel="00000000" w:rsidR="00000000" w:rsidRPr="00000000">
        <w:rPr>
          <w:rFonts w:ascii="Simplified Arabic" w:cs="Simplified Arabic" w:eastAsia="Simplified Arabic" w:hAnsi="Simplified Arabic"/>
          <w:color w:val="000000"/>
          <w:highlight w:val="green"/>
          <w:rtl w:val="1"/>
        </w:rPr>
        <w:t xml:space="preserve">دليل</w:t>
      </w:r>
      <w:r w:rsidDel="00000000" w:rsidR="00000000" w:rsidRPr="00000000">
        <w:rPr>
          <w:rFonts w:ascii="Simplified Arabic" w:cs="Simplified Arabic" w:eastAsia="Simplified Arabic" w:hAnsi="Simplified Arabic"/>
          <w:color w:val="000000"/>
          <w:highlight w:val="green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0000"/>
          <w:rtl w:val="1"/>
        </w:rPr>
        <w:t xml:space="preserve">توثيق</w:t>
      </w:r>
      <w:r w:rsidDel="00000000" w:rsidR="00000000" w:rsidRPr="00000000">
        <w:rPr>
          <w:rFonts w:ascii="Simplified Arabic" w:cs="Simplified Arabic" w:eastAsia="Simplified Arabic" w:hAnsi="Simplified Arabic"/>
          <w:color w:val="00000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0000"/>
          <w:rtl w:val="1"/>
        </w:rPr>
        <w:t xml:space="preserve">وتثبيت</w:t>
      </w:r>
      <w:r w:rsidDel="00000000" w:rsidR="00000000" w:rsidRPr="00000000">
        <w:rPr>
          <w:rFonts w:ascii="Simplified Arabic" w:cs="Simplified Arabic" w:eastAsia="Simplified Arabic" w:hAnsi="Simplified Arabic"/>
          <w:color w:val="000000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color w:val="000000"/>
          <w:rtl w:val="1"/>
        </w:rPr>
        <w:t xml:space="preserve">المراجع</w:t>
      </w:r>
    </w:p>
    <w:p w:rsidR="00000000" w:rsidDel="00000000" w:rsidP="00000000" w:rsidRDefault="00000000" w:rsidRPr="00000000" w14:paraId="0000005D">
      <w:pPr>
        <w:bidi w:val="1"/>
        <w:jc w:val="both"/>
        <w:rPr>
          <w:rFonts w:ascii="Simplified Arabic" w:cs="Simplified Arabic" w:eastAsia="Simplified Arabic" w:hAnsi="Simplified Arabic"/>
          <w:b w:val="1"/>
          <w:bCs w:val="1"/>
          <w:color w:val="ff0000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الطريقة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المعتمدة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الاستشهاد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تكون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حسب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أسلوب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جمعية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علم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النفس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الامريكية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0"/>
        </w:rPr>
        <w:t xml:space="preserve">APA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الإصدار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السابع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bidi w:val="1"/>
        <w:spacing w:after="120" w:before="120" w:lineRule="auto"/>
        <w:jc w:val="both"/>
        <w:rPr>
          <w:rFonts w:ascii="Simplified Arabic" w:cs="Simplified Arabic" w:eastAsia="Simplified Arabic" w:hAnsi="Simplified Arabic"/>
          <w:b w:val="1"/>
          <w:bCs w:val="1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rtl w:val="1"/>
        </w:rPr>
        <w:t xml:space="preserve">الملاحق</w:t>
      </w:r>
    </w:p>
    <w:p w:rsidR="00000000" w:rsidDel="00000000" w:rsidP="00000000" w:rsidRDefault="00000000" w:rsidRPr="00000000" w14:paraId="0000005F">
      <w:pPr>
        <w:bidi w:val="1"/>
        <w:spacing w:after="120" w:before="120" w:lineRule="auto"/>
        <w:ind w:firstLine="567"/>
        <w:jc w:val="center"/>
        <w:rPr>
          <w:rFonts w:ascii="Simplified Arabic" w:cs="Simplified Arabic" w:eastAsia="Simplified Arabic" w:hAnsi="Simplified Arabic"/>
          <w:b w:val="1"/>
          <w:bCs w:val="1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تحتوي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الملاحق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البيانات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والمعلومات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غير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الضروري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إدراجها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داخل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المتن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والتي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قد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تعطي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توضيحات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مهمة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لفهم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أكثر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لما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ورد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البحث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highlight w:val="green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tabs>
          <w:tab w:val="right" w:leader="none" w:pos="0"/>
        </w:tabs>
        <w:bidi w:val="1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tabs>
          <w:tab w:val="right" w:leader="none" w:pos="0"/>
        </w:tabs>
        <w:bidi w:val="1"/>
        <w:rPr>
          <w:rFonts w:ascii="Simplified Arabic" w:cs="Simplified Arabic" w:eastAsia="Simplified Arabic" w:hAnsi="Simplified Arabic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tabs>
          <w:tab w:val="right" w:leader="none" w:pos="0"/>
        </w:tabs>
        <w:bidi w:val="1"/>
        <w:spacing w:after="0" w:lineRule="auto"/>
        <w:rPr>
          <w:rFonts w:ascii="Simplified Arabic" w:cs="Simplified Arabic" w:eastAsia="Simplified Arabic" w:hAnsi="Simplified Arabic"/>
          <w:b w:val="1"/>
          <w:bCs w:val="1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rtl w:val="1"/>
        </w:rPr>
        <w:t xml:space="preserve">الشكر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rtl w:val="1"/>
        </w:rPr>
        <w:t xml:space="preserve">والتقدير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rtl w:val="1"/>
        </w:rPr>
        <w:t xml:space="preserve"> :</w:t>
      </w:r>
    </w:p>
    <w:p w:rsidR="00000000" w:rsidDel="00000000" w:rsidP="00000000" w:rsidRDefault="00000000" w:rsidRPr="00000000" w14:paraId="00000063">
      <w:pPr>
        <w:tabs>
          <w:tab w:val="right" w:leader="none" w:pos="0"/>
        </w:tabs>
        <w:bidi w:val="1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ُ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شج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َّ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المؤلفون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تقديم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الشكر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للأفراد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المؤسسات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الذين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قد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ّ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موا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مساعدات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علمية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فنية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تحريرية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استشارية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خلال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إعداد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البحث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دون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يستوفوا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شروط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التأليف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</w:t>
        <w:br w:type="textWrapping"/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يجب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ُ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ذكر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أسماء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جميع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مساعدتهم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بموافقتهم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الخطية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المسبقة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توضيح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طبيعة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مساهمتهم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هذا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القسم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</w:t>
        <w:br w:type="textWrapping"/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ولا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يجوز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إدراج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الأفراد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الجهات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الشكر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إلا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كانت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مساهمتهم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واضحة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ومحددة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</w:t>
      </w:r>
    </w:p>
    <w:p w:rsidR="00000000" w:rsidDel="00000000" w:rsidP="00000000" w:rsidRDefault="00000000" w:rsidRPr="00000000" w14:paraId="00000064">
      <w:pPr>
        <w:tabs>
          <w:tab w:val="right" w:leader="none" w:pos="0"/>
        </w:tabs>
        <w:bidi w:val="1"/>
        <w:spacing w:after="0" w:lineRule="auto"/>
        <w:rPr>
          <w:rFonts w:ascii="Simplified Arabic" w:cs="Simplified Arabic" w:eastAsia="Simplified Arabic" w:hAnsi="Simplified Arabic"/>
          <w:b w:val="1"/>
          <w:bCs w:val="1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rtl w:val="1"/>
        </w:rPr>
        <w:t xml:space="preserve">الأخلاقيات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rtl w:val="1"/>
        </w:rPr>
        <w:t xml:space="preserve">البحثية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rtl w:val="1"/>
        </w:rPr>
        <w:t xml:space="preserve">:</w:t>
      </w:r>
    </w:p>
    <w:p w:rsidR="00000000" w:rsidDel="00000000" w:rsidP="00000000" w:rsidRDefault="00000000" w:rsidRPr="00000000" w14:paraId="00000065">
      <w:pPr>
        <w:tabs>
          <w:tab w:val="right" w:leader="none" w:pos="0"/>
        </w:tabs>
        <w:bidi w:val="1"/>
        <w:spacing w:after="0" w:lineRule="auto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يتعي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ّ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المؤلفين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الالتزام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بالمعايير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الأخلاقية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المتعارف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عليها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البحث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العلمي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بما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ذلك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الأمانة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العلمية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واحترام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حقوق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المشاركين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والشفافية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عرض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البيانات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والنتائج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</w:t>
        <w:br w:type="textWrapping"/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ظهور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قضايا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مخاوف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أخلاقية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بعد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النشر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تقع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المؤلفين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مسؤولية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التواصل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هيئة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تحرير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المجلة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ومعالجتها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وفق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لسياسات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النشر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المعتمدة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</w:t>
      </w:r>
    </w:p>
    <w:p w:rsidR="00000000" w:rsidDel="00000000" w:rsidP="00000000" w:rsidRDefault="00000000" w:rsidRPr="00000000" w14:paraId="00000066">
      <w:pPr>
        <w:tabs>
          <w:tab w:val="right" w:leader="none" w:pos="0"/>
        </w:tabs>
        <w:bidi w:val="1"/>
        <w:spacing w:after="0" w:lineRule="auto"/>
        <w:rPr>
          <w:rFonts w:ascii="Simplified Arabic" w:cs="Simplified Arabic" w:eastAsia="Simplified Arabic" w:hAnsi="Simplified Arabic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tabs>
          <w:tab w:val="right" w:leader="none" w:pos="0"/>
        </w:tabs>
        <w:bidi w:val="1"/>
        <w:spacing w:after="0" w:lineRule="auto"/>
        <w:rPr>
          <w:rFonts w:ascii="Simplified Arabic" w:cs="Simplified Arabic" w:eastAsia="Simplified Arabic" w:hAnsi="Simplified Arabic"/>
          <w:b w:val="1"/>
          <w:bCs w:val="1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rtl w:val="1"/>
        </w:rPr>
        <w:t xml:space="preserve">تضارب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rtl w:val="1"/>
        </w:rPr>
        <w:t xml:space="preserve">المصالح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rtl w:val="1"/>
        </w:rPr>
        <w:t xml:space="preserve"> :</w:t>
      </w:r>
    </w:p>
    <w:p w:rsidR="00000000" w:rsidDel="00000000" w:rsidP="00000000" w:rsidRDefault="00000000" w:rsidRPr="00000000" w14:paraId="00000068">
      <w:pPr>
        <w:tabs>
          <w:tab w:val="right" w:leader="none" w:pos="0"/>
        </w:tabs>
        <w:bidi w:val="1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يجب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جميع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المؤلفين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الإفصاح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مصالح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مالية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مهنية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شخصية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يمكن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ُ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فس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َّ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أنها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تؤثر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موضوع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البحث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نتائجه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؛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ُ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درج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البيان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المناسب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نهاية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المخطوطة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النحو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الآتي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: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ُ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قر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ّ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المؤلفون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بأنه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يوجد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تضارب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المصالح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مرتبط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بهذا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البحث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؛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ُ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قر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ّ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المؤلفون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بوجود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تضارب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المصالح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ويتم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توضيح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طبيعته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النحو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التالي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(…).</w:t>
      </w:r>
    </w:p>
    <w:p w:rsidR="00000000" w:rsidDel="00000000" w:rsidP="00000000" w:rsidRDefault="00000000" w:rsidRPr="00000000" w14:paraId="00000069">
      <w:pPr>
        <w:tabs>
          <w:tab w:val="right" w:leader="none" w:pos="0"/>
        </w:tabs>
        <w:bidi w:val="1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tabs>
          <w:tab w:val="right" w:leader="none" w:pos="0"/>
        </w:tabs>
        <w:bidi w:val="1"/>
        <w:spacing w:after="0" w:lineRule="auto"/>
        <w:jc w:val="both"/>
        <w:rPr>
          <w:rFonts w:ascii="Simplified Arabic" w:cs="Simplified Arabic" w:eastAsia="Simplified Arabic" w:hAnsi="Simplified Arabic"/>
          <w:b w:val="1"/>
          <w:bCs w:val="1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rtl w:val="1"/>
        </w:rPr>
        <w:t xml:space="preserve">مساهمات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rtl w:val="1"/>
        </w:rPr>
        <w:t xml:space="preserve">المؤلفين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rtl w:val="1"/>
        </w:rPr>
        <w:t xml:space="preserve"> :</w:t>
      </w:r>
    </w:p>
    <w:p w:rsidR="00000000" w:rsidDel="00000000" w:rsidP="00000000" w:rsidRDefault="00000000" w:rsidRPr="00000000" w14:paraId="0000006B">
      <w:pPr>
        <w:tabs>
          <w:tab w:val="right" w:leader="none" w:pos="0"/>
        </w:tabs>
        <w:bidi w:val="1"/>
        <w:spacing w:after="0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يجب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تحديد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أدوار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جميع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المؤلفين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بوضوح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وفق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لمعيار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rtl w:val="0"/>
        </w:rPr>
        <w:t xml:space="preserve">CRediT (Contributor Roles Taxonomy)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المعتمد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دوليا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ً،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والذي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يبي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ّ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دور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كل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مؤلف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مراحل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البحث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المختلفة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مثال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توضيحي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:</w:t>
      </w:r>
    </w:p>
    <w:p w:rsidR="00000000" w:rsidDel="00000000" w:rsidP="00000000" w:rsidRDefault="00000000" w:rsidRPr="00000000" w14:paraId="0000006C">
      <w:pPr>
        <w:numPr>
          <w:ilvl w:val="0"/>
          <w:numId w:val="4"/>
        </w:numPr>
        <w:tabs>
          <w:tab w:val="right" w:leader="none" w:pos="0"/>
        </w:tabs>
        <w:bidi w:val="1"/>
        <w:spacing w:after="0" w:lineRule="auto"/>
        <w:ind w:left="720" w:hanging="360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المفهوم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والمنهجية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: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المؤلفان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(1، 2)</w:t>
      </w:r>
    </w:p>
    <w:p w:rsidR="00000000" w:rsidDel="00000000" w:rsidP="00000000" w:rsidRDefault="00000000" w:rsidRPr="00000000" w14:paraId="0000006D">
      <w:pPr>
        <w:numPr>
          <w:ilvl w:val="0"/>
          <w:numId w:val="4"/>
        </w:numPr>
        <w:tabs>
          <w:tab w:val="right" w:leader="none" w:pos="0"/>
        </w:tabs>
        <w:bidi w:val="1"/>
        <w:spacing w:after="0" w:lineRule="auto"/>
        <w:ind w:left="720" w:hanging="360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تحليل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البيانات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وإدارتها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: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المؤلف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(2)</w:t>
      </w:r>
    </w:p>
    <w:p w:rsidR="00000000" w:rsidDel="00000000" w:rsidP="00000000" w:rsidRDefault="00000000" w:rsidRPr="00000000" w14:paraId="0000006E">
      <w:pPr>
        <w:numPr>
          <w:ilvl w:val="0"/>
          <w:numId w:val="4"/>
        </w:numPr>
        <w:tabs>
          <w:tab w:val="right" w:leader="none" w:pos="0"/>
        </w:tabs>
        <w:bidi w:val="1"/>
        <w:spacing w:after="0" w:lineRule="auto"/>
        <w:ind w:left="720" w:hanging="360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الكتابة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الأولية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للمسودة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: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المؤلف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(1)</w:t>
      </w:r>
    </w:p>
    <w:p w:rsidR="00000000" w:rsidDel="00000000" w:rsidP="00000000" w:rsidRDefault="00000000" w:rsidRPr="00000000" w14:paraId="0000006F">
      <w:pPr>
        <w:numPr>
          <w:ilvl w:val="0"/>
          <w:numId w:val="4"/>
        </w:numPr>
        <w:tabs>
          <w:tab w:val="right" w:leader="none" w:pos="0"/>
        </w:tabs>
        <w:bidi w:val="1"/>
        <w:spacing w:after="0" w:lineRule="auto"/>
        <w:ind w:left="720" w:hanging="360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المراجعة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والتحرير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النهائي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: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المؤلفون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(1، 2، 3)</w:t>
      </w:r>
    </w:p>
    <w:p w:rsidR="00000000" w:rsidDel="00000000" w:rsidP="00000000" w:rsidRDefault="00000000" w:rsidRPr="00000000" w14:paraId="00000070">
      <w:pPr>
        <w:tabs>
          <w:tab w:val="right" w:leader="none" w:pos="0"/>
        </w:tabs>
        <w:bidi w:val="1"/>
        <w:spacing w:after="0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ُ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قر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ّ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جميع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المؤلفين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بأنهم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شاركوا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بفعالية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إعداد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البحث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وراجعوا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النسخة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النهائية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ووافقوا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على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نشرها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</w:t>
      </w:r>
    </w:p>
    <w:p w:rsidR="00000000" w:rsidDel="00000000" w:rsidP="00000000" w:rsidRDefault="00000000" w:rsidRPr="00000000" w14:paraId="00000071">
      <w:pPr>
        <w:tabs>
          <w:tab w:val="right" w:leader="none" w:pos="0"/>
        </w:tabs>
        <w:bidi w:val="1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tabs>
          <w:tab w:val="right" w:leader="none" w:pos="0"/>
        </w:tabs>
        <w:bidi w:val="1"/>
        <w:spacing w:after="0" w:lineRule="auto"/>
        <w:jc w:val="both"/>
        <w:rPr>
          <w:rFonts w:ascii="Simplified Arabic" w:cs="Simplified Arabic" w:eastAsia="Simplified Arabic" w:hAnsi="Simplified Arabic"/>
          <w:b w:val="1"/>
          <w:bCs w:val="1"/>
        </w:rPr>
      </w:pP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rtl w:val="1"/>
        </w:rPr>
        <w:t xml:space="preserve">التمويل</w:t>
      </w:r>
      <w:r w:rsidDel="00000000" w:rsidR="00000000" w:rsidRPr="00000000">
        <w:rPr>
          <w:rFonts w:ascii="Simplified Arabic" w:cs="Simplified Arabic" w:eastAsia="Simplified Arabic" w:hAnsi="Simplified Arabic"/>
          <w:b w:val="1"/>
          <w:bCs w:val="1"/>
          <w:rtl w:val="1"/>
        </w:rPr>
        <w:t xml:space="preserve"> :</w:t>
      </w:r>
    </w:p>
    <w:p w:rsidR="00000000" w:rsidDel="00000000" w:rsidP="00000000" w:rsidRDefault="00000000" w:rsidRPr="00000000" w14:paraId="00000073">
      <w:pPr>
        <w:tabs>
          <w:tab w:val="right" w:leader="none" w:pos="0"/>
        </w:tabs>
        <w:bidi w:val="1"/>
        <w:spacing w:after="0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ُ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طلب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المؤلفين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الإفصاح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تمويل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مالي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مؤسسي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الحصول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عليه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لإجراء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البحث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إعداد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المخطوطة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مع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تحديد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اسم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الجهة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الممولة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ورقم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المنحة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(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إن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ُ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جد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)؛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وفي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حال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عدم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وجود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تمويل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،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ُ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درج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البيان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التالي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:</w:t>
      </w:r>
    </w:p>
    <w:p w:rsidR="00000000" w:rsidDel="00000000" w:rsidP="00000000" w:rsidRDefault="00000000" w:rsidRPr="00000000" w14:paraId="00000074">
      <w:pPr>
        <w:tabs>
          <w:tab w:val="right" w:leader="none" w:pos="0"/>
        </w:tabs>
        <w:bidi w:val="1"/>
        <w:spacing w:after="0" w:lineRule="auto"/>
        <w:jc w:val="both"/>
        <w:rPr>
          <w:rFonts w:ascii="Simplified Arabic" w:cs="Simplified Arabic" w:eastAsia="Simplified Arabic" w:hAnsi="Simplified Arabic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"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ُ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صر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ّ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ح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المؤلفون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بأنهم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لم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يتلق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ّ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وا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أي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تمويل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من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مؤسسات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عامة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تجارية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أو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غير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ربحية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لتنفيذ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هذا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 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البحث</w:t>
      </w:r>
      <w:r w:rsidDel="00000000" w:rsidR="00000000" w:rsidRPr="00000000">
        <w:rPr>
          <w:rFonts w:ascii="Simplified Arabic" w:cs="Simplified Arabic" w:eastAsia="Simplified Arabic" w:hAnsi="Simplified Arabic"/>
          <w:rtl w:val="1"/>
        </w:rPr>
        <w:t xml:space="preserve">."</w:t>
      </w:r>
    </w:p>
    <w:p w:rsidR="00000000" w:rsidDel="00000000" w:rsidP="00000000" w:rsidRDefault="00000000" w:rsidRPr="00000000" w14:paraId="00000075">
      <w:pPr>
        <w:tabs>
          <w:tab w:val="right" w:leader="none" w:pos="0"/>
        </w:tabs>
        <w:bidi w:val="1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tabs>
          <w:tab w:val="right" w:leader="none" w:pos="0"/>
        </w:tabs>
        <w:bidi w:val="1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tabs>
          <w:tab w:val="right" w:leader="none" w:pos="0"/>
        </w:tabs>
        <w:bidi w:val="1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tabs>
          <w:tab w:val="right" w:leader="none" w:pos="0"/>
        </w:tabs>
        <w:bidi w:val="1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bidi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headerReference r:id="rId12" w:type="even"/>
      <w:footerReference r:id="rId13" w:type="default"/>
      <w:footerReference r:id="rId14" w:type="first"/>
      <w:pgSz w:h="16840" w:w="11907" w:orient="portrait"/>
      <w:pgMar w:bottom="1134" w:top="1134" w:left="1134" w:right="1134" w:header="567" w:footer="567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Cambria"/>
  <w:font w:name="Georgia"/>
  <w:font w:name="Times New Roman"/>
  <w:font w:name="Simplified Arabic"/>
  <w:font w:name="Courier New"/>
  <w:font w:name="Twentieth Century"/>
  <w:font w:name="Noto Sans Symbols">
    <w:embedRegular w:fontKey="{00000000-0000-0000-0000-000000000000}" r:id="rId1" w:subsetted="0"/>
    <w:embedBold w:fontKey="{00000000-0000-0000-0000-000000000000}" r:id="rId2" w:subsetted="0"/>
  </w:font>
  <w:font w:name="Wide Lati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5">
    <w:pPr>
      <w:bidi w:val="1"/>
      <w:jc w:val="center"/>
      <w:rPr>
        <w:sz w:val="16"/>
        <w:szCs w:val="16"/>
      </w:rPr>
    </w:pPr>
    <w:r w:rsidDel="00000000" w:rsidR="00000000" w:rsidRPr="00000000">
      <w:rPr>
        <w:sz w:val="20"/>
        <w:szCs w:val="20"/>
        <w:rtl w:val="0"/>
      </w:rPr>
      <w:t xml:space="preserve"> </w:t>
    </w:r>
    <w:r w:rsidDel="00000000" w:rsidR="00000000" w:rsidRPr="00000000">
      <w:rPr>
        <w:color w:val="000000"/>
        <w:sz w:val="28"/>
        <w:szCs w:val="28"/>
        <w:rtl w:val="0"/>
      </w:rPr>
      <w:t xml:space="preserve">          </w:t>
    </w:r>
    <w:r w:rsidDel="00000000" w:rsidR="00000000" w:rsidRPr="00000000">
      <w:rPr>
        <w:rtl w:val="0"/>
      </w:rPr>
      <w:t xml:space="preserve">Vol. (3), No. (7), pp: (–).</w:t>
    </w:r>
    <w:r w:rsidDel="00000000" w:rsidR="00000000" w:rsidRPr="00000000">
      <w:rPr>
        <w:sz w:val="20"/>
        <w:szCs w:val="20"/>
        <w:rtl w:val="0"/>
      </w:rPr>
      <w:t xml:space="preserve">                                    </w:t>
    </w:r>
    <w:r w:rsidDel="00000000" w:rsidR="00000000" w:rsidRPr="00000000">
      <w:rPr>
        <w:sz w:val="16"/>
        <w:szCs w:val="16"/>
        <w:rtl w:val="0"/>
      </w:rPr>
      <w:t xml:space="preserve"> </w:t>
    </w:r>
    <w:r w:rsidDel="00000000" w:rsidR="00000000" w:rsidRPr="00000000">
      <w:rPr>
        <w:color w:val="000000"/>
        <w:rtl w:val="0"/>
      </w:rPr>
      <w:t xml:space="preserve">Available online at </w:t>
    </w:r>
    <w:hyperlink r:id="rId1">
      <w:r w:rsidDel="00000000" w:rsidR="00000000" w:rsidRPr="00000000">
        <w:rPr>
          <w:rtl w:val="0"/>
        </w:rPr>
        <w:t xml:space="preserve">https://dujhss.uod.edu.ly/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6">
    <w:pPr>
      <w:spacing w:after="0" w:lineRule="auto"/>
      <w:rPr>
        <w:sz w:val="2"/>
        <w:szCs w:val="2"/>
      </w:rPr>
    </w:pPr>
    <w:r w:rsidDel="00000000" w:rsidR="00000000" w:rsidRPr="00000000">
      <w:rPr>
        <w:sz w:val="16"/>
        <w:szCs w:val="16"/>
        <w:rtl w:val="0"/>
      </w:rPr>
      <w:t xml:space="preserve"> </w:t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5658803</wp:posOffset>
              </wp:positionH>
              <wp:positionV relativeFrom="paragraph">
                <wp:posOffset>-4761</wp:posOffset>
              </wp:positionV>
              <wp:extent cx="466725" cy="390525"/>
              <wp:effectExtent b="0" l="0" r="0" t="0"/>
              <wp:wrapSquare wrapText="bothSides" distB="0" distT="0" distL="0" distR="0"/>
              <wp:docPr id="1871808684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 flipH="1">
                        <a:off x="5117400" y="3589500"/>
                        <a:ext cx="457200" cy="381000"/>
                      </a:xfrm>
                      <a:prstGeom prst="rect">
                        <a:avLst/>
                      </a:prstGeom>
                      <a:solidFill>
                        <a:schemeClr val="dk1">
                          <a:alpha val="49803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60" w:before="0" w:line="277.99999237060547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24"/>
                              <w:vertAlign w:val="baseline"/>
                            </w:rPr>
                            <w:t xml:space="preserve">PAGE   \* MERGEFORMAT2</w:t>
                          </w:r>
                        </w:p>
                      </w:txbxContent>
                    </wps:txbx>
                    <wps:bodyPr anchorCtr="0" anchor="ctr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5658803</wp:posOffset>
              </wp:positionH>
              <wp:positionV relativeFrom="paragraph">
                <wp:posOffset>-4761</wp:posOffset>
              </wp:positionV>
              <wp:extent cx="466725" cy="390525"/>
              <wp:effectExtent b="0" l="0" r="0" t="0"/>
              <wp:wrapSquare wrapText="bothSides" distB="0" distT="0" distL="0" distR="0"/>
              <wp:docPr id="1871808684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6725" cy="3905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7">
    <w:pPr>
      <w:jc w:val="both"/>
      <w:rPr/>
    </w:pPr>
    <w:r w:rsidDel="00000000" w:rsidR="00000000" w:rsidRPr="00000000">
      <w:rPr>
        <w:rFonts w:ascii="Times New Roman" w:cs="Times New Roman" w:eastAsia="Times New Roman" w:hAnsi="Times New Roman"/>
        <w:rtl w:val="0"/>
      </w:rPr>
      <w:t xml:space="preserve"> © Intellectual Property Rights under the Creative Commons Attribution–NonCommercial 4.0 International License.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-180339</wp:posOffset>
          </wp:positionH>
          <wp:positionV relativeFrom="paragraph">
            <wp:posOffset>-146684</wp:posOffset>
          </wp:positionV>
          <wp:extent cx="691515" cy="596900"/>
          <wp:effectExtent b="0" l="0" r="0" t="0"/>
          <wp:wrapSquare wrapText="bothSides" distB="0" distT="0" distL="114300" distR="114300"/>
          <wp:docPr descr="صورة تحتوي على نص, شعار, رمز&#10;&#10;قد يكون المحتوى الذي تم إنشاؤه بواسطة الذكاء الاصطناعي غير صحيح." id="1871808687" name="image3.png"/>
          <a:graphic>
            <a:graphicData uri="http://schemas.openxmlformats.org/drawingml/2006/picture">
              <pic:pic>
                <pic:nvPicPr>
                  <pic:cNvPr descr="صورة تحتوي على نص, شعار, رمز&#10;&#10;قد يكون المحتوى الذي تم إنشاؤه بواسطة الذكاء الاصطناعي غير صحيح.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91515" cy="5969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8">
    <w:pPr>
      <w:spacing w:after="0" w:lineRule="auto"/>
      <w:rPr>
        <w:sz w:val="2"/>
        <w:szCs w:val="2"/>
      </w:rPr>
    </w:pPr>
    <w:r w:rsidDel="00000000" w:rsidR="00000000" w:rsidRPr="00000000">
      <w:rPr>
        <w:sz w:val="16"/>
        <w:szCs w:val="16"/>
        <w:rtl w:val="0"/>
      </w:rPr>
      <w:t xml:space="preserve">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bidi w:val="1"/>
      <w:spacing w:after="160" w:before="0" w:line="278.00000000000006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mc:AlternateContent>
        <mc:Choice Requires="wpg">
          <w:drawing>
            <wp:inline distB="0" distT="0" distL="0" distR="0">
              <wp:extent cx="2479675" cy="644525"/>
              <wp:effectExtent b="0" l="0" r="0" t="0"/>
              <wp:docPr id="1871808683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110925" y="3462500"/>
                        <a:ext cx="2470150" cy="635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20" w:before="120" w:line="277.99999237060547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المجلد(4) ، العدد(7): ص ص: (–)</w:t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160" w:before="0" w:line="277.99999237060547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Vol. (3), No. (7), pp: (–).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inline>
          </w:drawing>
        </mc:Choice>
        <mc:Fallback>
          <w:drawing>
            <wp:inline distB="0" distT="0" distL="0" distR="0">
              <wp:extent cx="2479675" cy="644525"/>
              <wp:effectExtent b="0" l="0" r="0" t="0"/>
              <wp:docPr id="1871808683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79675" cy="644525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1473835</wp:posOffset>
          </wp:positionH>
          <wp:positionV relativeFrom="paragraph">
            <wp:posOffset>-253999</wp:posOffset>
          </wp:positionV>
          <wp:extent cx="1758950" cy="1104900"/>
          <wp:effectExtent b="0" l="0" r="0" t="0"/>
          <wp:wrapSquare wrapText="bothSides" distB="0" distT="0" distL="114300" distR="114300"/>
          <wp:docPr id="1871808690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58950" cy="11049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78.00000000000006" w:lineRule="auto"/>
      <w:ind w:left="0" w:right="0" w:firstLine="0"/>
      <w:jc w:val="center"/>
      <w:rPr>
        <w:rFonts w:ascii="Twentieth Century" w:cs="Twentieth Century" w:eastAsia="Twentieth Century" w:hAnsi="Twentieth Century"/>
        <w:b w:val="1"/>
        <w:bCs w:val="1"/>
        <w:i w:val="0"/>
        <w:iCs w:val="0"/>
        <w:smallCaps w:val="0"/>
        <w:strike w:val="0"/>
        <w:color w:val="000000"/>
        <w:sz w:val="4"/>
        <w:szCs w:val="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78.00000000000006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wentieth Century" w:cs="Twentieth Century" w:eastAsia="Twentieth Century" w:hAnsi="Twentieth Century"/>
        <w:b w:val="1"/>
        <w:bCs w:val="1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Derna University Journal of Humanities and Social Sciences</w:t>
    </w: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br w:type="textWrapping"/>
    </w:r>
    <w:r w:rsidDel="00000000" w:rsidR="00000000" w:rsidRPr="00000000">
      <w:rPr>
        <w:rFonts w:ascii="Calibri" w:cs="Calibri" w:eastAsia="Calibri" w:hAnsi="Calibri"/>
        <w:b w:val="1"/>
        <w:bCs w:val="1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P-ISSN:</w:t>
    </w: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2959-6475</w:t>
    </w: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  <w:rtl w:val="0"/>
      </w:rPr>
      <w:t xml:space="preserve"> </w:t>
    </w: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|</w:t>
    </w: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6"/>
        <w:szCs w:val="6"/>
        <w:u w:val="none"/>
        <w:shd w:fill="auto" w:val="clear"/>
        <w:vertAlign w:val="baseline"/>
        <w:rtl w:val="0"/>
      </w:rPr>
      <w:t xml:space="preserve"> </w:t>
    </w:r>
    <w:r w:rsidDel="00000000" w:rsidR="00000000" w:rsidRPr="00000000">
      <w:rPr>
        <w:rFonts w:ascii="Calibri" w:cs="Calibri" w:eastAsia="Calibri" w:hAnsi="Calibri"/>
        <w:b w:val="1"/>
        <w:bCs w:val="1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E-ISSN:</w:t>
    </w: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2959-6483 | </w:t>
    </w:r>
    <w:r w:rsidDel="00000000" w:rsidR="00000000" w:rsidRPr="00000000">
      <w:rPr>
        <w:rFonts w:ascii="Calibri" w:cs="Calibri" w:eastAsia="Calibri" w:hAnsi="Calibri"/>
        <w:b w:val="1"/>
        <w:bCs w:val="1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Impact</w:t>
    </w: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Calibri" w:cs="Calibri" w:eastAsia="Calibri" w:hAnsi="Calibri"/>
        <w:b w:val="1"/>
        <w:bCs w:val="1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Factor:</w:t>
    </w: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0.84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-193039</wp:posOffset>
          </wp:positionH>
          <wp:positionV relativeFrom="paragraph">
            <wp:posOffset>-195579</wp:posOffset>
          </wp:positionV>
          <wp:extent cx="1136015" cy="850900"/>
          <wp:effectExtent b="0" l="0" r="0" t="0"/>
          <wp:wrapSquare wrapText="bothSides" distB="0" distT="0" distL="114300" distR="114300"/>
          <wp:docPr descr="C:\Users\وائل\Downloads\WhatsApp Image 2024-03-10 at 8.17.16 AM.jpeg" id="1871808688" name="image2.jpg"/>
          <a:graphic>
            <a:graphicData uri="http://schemas.openxmlformats.org/drawingml/2006/picture">
              <pic:pic>
                <pic:nvPicPr>
                  <pic:cNvPr descr="C:\Users\وائل\Downloads\WhatsApp Image 2024-03-10 at 8.17.16 AM.jpeg"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36015" cy="8509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5204460</wp:posOffset>
          </wp:positionH>
          <wp:positionV relativeFrom="paragraph">
            <wp:posOffset>-205739</wp:posOffset>
          </wp:positionV>
          <wp:extent cx="946150" cy="861060"/>
          <wp:effectExtent b="0" l="0" r="0" t="0"/>
          <wp:wrapSquare wrapText="bothSides" distB="0" distT="0" distL="114300" distR="114300"/>
          <wp:docPr descr="صورة تحتوي على شعار, شارة, رمز, علامة تجارية&#10;&#10;قد يكون المحتوى الذي تم إنشاؤه بواسطة الذكاء الاصطناعي غير صحيح." id="1871808691" name="image4.png"/>
          <a:graphic>
            <a:graphicData uri="http://schemas.openxmlformats.org/drawingml/2006/picture">
              <pic:pic>
                <pic:nvPicPr>
                  <pic:cNvPr descr="صورة تحتوي على شعار, شارة, رمز, علامة تجارية&#10;&#10;قد يكون المحتوى الذي تم إنشاؤه بواسطة الذكاء الاصطناعي غير صحيح."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6150" cy="8610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78.00000000000006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bidi w:val="1"/>
      <w:spacing w:after="0" w:before="0" w:line="278.00000000000006" w:lineRule="auto"/>
      <w:ind w:left="0" w:right="0" w:firstLine="0"/>
      <w:jc w:val="center"/>
      <w:rPr>
        <w:rFonts w:ascii="Calibri" w:cs="Calibri" w:eastAsia="Calibri" w:hAnsi="Calibri"/>
        <w:b w:val="1"/>
        <w:bCs w:val="1"/>
        <w:i w:val="0"/>
        <w:iCs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bidi w:val="1"/>
      <w:spacing w:after="160" w:before="0" w:line="278.00000000000006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78.00000000000006" w:lineRule="auto"/>
      <w:ind w:left="0" w:right="0" w:firstLine="0"/>
      <w:jc w:val="center"/>
      <w:rPr>
        <w:rFonts w:ascii="Twentieth Century" w:cs="Twentieth Century" w:eastAsia="Twentieth Century" w:hAnsi="Twentieth Century"/>
        <w:b w:val="1"/>
        <w:bCs w:val="1"/>
        <w:i w:val="0"/>
        <w:iCs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78.00000000000006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wentieth Century" w:cs="Twentieth Century" w:eastAsia="Twentieth Century" w:hAnsi="Twentieth Century"/>
        <w:b w:val="1"/>
        <w:bCs w:val="1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Derna University Journal of Humanities and Social Sciences</w:t>
    </w: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br w:type="textWrapping"/>
    </w:r>
    <w:r w:rsidDel="00000000" w:rsidR="00000000" w:rsidRPr="00000000">
      <w:rPr>
        <w:rFonts w:ascii="Calibri" w:cs="Calibri" w:eastAsia="Calibri" w:hAnsi="Calibri"/>
        <w:b w:val="1"/>
        <w:bCs w:val="1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P-ISSN:</w:t>
    </w: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2959-6475</w:t>
    </w: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  <w:rtl w:val="0"/>
      </w:rPr>
      <w:t xml:space="preserve"> </w:t>
    </w: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|</w:t>
    </w: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6"/>
        <w:szCs w:val="6"/>
        <w:u w:val="none"/>
        <w:shd w:fill="auto" w:val="clear"/>
        <w:vertAlign w:val="baseline"/>
        <w:rtl w:val="0"/>
      </w:rPr>
      <w:t xml:space="preserve"> </w:t>
    </w:r>
    <w:r w:rsidDel="00000000" w:rsidR="00000000" w:rsidRPr="00000000">
      <w:rPr>
        <w:rFonts w:ascii="Calibri" w:cs="Calibri" w:eastAsia="Calibri" w:hAnsi="Calibri"/>
        <w:b w:val="1"/>
        <w:bCs w:val="1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E-ISSN:</w:t>
    </w: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2959-6483 | </w:t>
    </w:r>
    <w:r w:rsidDel="00000000" w:rsidR="00000000" w:rsidRPr="00000000">
      <w:rPr>
        <w:rFonts w:ascii="Calibri" w:cs="Calibri" w:eastAsia="Calibri" w:hAnsi="Calibri"/>
        <w:b w:val="1"/>
        <w:bCs w:val="1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Impact</w:t>
    </w: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Calibri" w:cs="Calibri" w:eastAsia="Calibri" w:hAnsi="Calibri"/>
        <w:b w:val="1"/>
        <w:bCs w:val="1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Factor:</w:t>
    </w: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0.84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-193039</wp:posOffset>
          </wp:positionH>
          <wp:positionV relativeFrom="paragraph">
            <wp:posOffset>-195579</wp:posOffset>
          </wp:positionV>
          <wp:extent cx="1136015" cy="850900"/>
          <wp:effectExtent b="0" l="0" r="0" t="0"/>
          <wp:wrapSquare wrapText="bothSides" distB="0" distT="0" distL="114300" distR="114300"/>
          <wp:docPr descr="C:\Users\وائل\Downloads\WhatsApp Image 2024-03-10 at 8.17.16 AM.jpeg" id="1871808685" name="image2.jpg"/>
          <a:graphic>
            <a:graphicData uri="http://schemas.openxmlformats.org/drawingml/2006/picture">
              <pic:pic>
                <pic:nvPicPr>
                  <pic:cNvPr descr="C:\Users\وائل\Downloads\WhatsApp Image 2024-03-10 at 8.17.16 AM.jpeg"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36015" cy="8509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5204460</wp:posOffset>
          </wp:positionH>
          <wp:positionV relativeFrom="paragraph">
            <wp:posOffset>-205739</wp:posOffset>
          </wp:positionV>
          <wp:extent cx="946150" cy="861060"/>
          <wp:effectExtent b="0" l="0" r="0" t="0"/>
          <wp:wrapSquare wrapText="bothSides" distB="0" distT="0" distL="114300" distR="114300"/>
          <wp:docPr id="1871808686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6150" cy="8610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78.00000000000006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78.00000000000006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bidi w:val="1"/>
      <w:spacing w:after="0" w:before="0" w:line="278.00000000000006" w:lineRule="auto"/>
      <w:ind w:left="0" w:right="0" w:firstLine="0"/>
      <w:jc w:val="center"/>
      <w:rPr>
        <w:rFonts w:ascii="Calibri" w:cs="Calibri" w:eastAsia="Calibri" w:hAnsi="Calibri"/>
        <w:b w:val="1"/>
        <w:bCs w:val="1"/>
        <w:i w:val="0"/>
        <w:iCs w:val="0"/>
        <w:smallCaps w:val="0"/>
        <w:strike w:val="0"/>
        <w:color w:val="000000"/>
        <w:sz w:val="10"/>
        <w:szCs w:val="1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❖"/>
      <w:lvlJc w:val="left"/>
      <w:pPr>
        <w:ind w:left="1287" w:hanging="360.0000000000001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2"/>
      <w:numFmt w:val="bullet"/>
      <w:lvlText w:val="-"/>
      <w:lvlJc w:val="left"/>
      <w:pPr>
        <w:ind w:left="720" w:hanging="360"/>
      </w:pPr>
      <w:rPr>
        <w:rFonts w:ascii="Wide Latin" w:cs="Wide Latin" w:eastAsia="Wide Latin" w:hAnsi="Wide Latin"/>
        <w:sz w:val="26"/>
        <w:szCs w:val="2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n"/>
      </w:rPr>
    </w:rPrDefault>
    <w:pPrDefault>
      <w:pPr>
        <w:bidi w:val="1"/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Cambria" w:cs="Cambria" w:eastAsia="Cambria" w:hAnsi="Cambria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a0" w:default="1">
    <w:name w:val="Default Paragraph Font"/>
    <w:uiPriority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1Char" w:customStyle="1">
    <w:name w:val="العنوان 1 Char"/>
    <w:link w:val="1"/>
    <w:uiPriority w:val="9"/>
    <w:locked w:val="1"/>
    <w:rsid w:val="00D65575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paragraph" w:styleId="a3">
    <w:name w:val="footnote text"/>
    <w:basedOn w:val="a"/>
    <w:link w:val="Char"/>
    <w:uiPriority w:val="99"/>
    <w:semiHidden w:val="1"/>
    <w:rsid w:val="00346812"/>
    <w:rPr>
      <w:sz w:val="20"/>
      <w:szCs w:val="20"/>
    </w:rPr>
  </w:style>
  <w:style w:type="character" w:styleId="Char" w:customStyle="1">
    <w:name w:val="نص حاشية سفلية Char"/>
    <w:link w:val="a3"/>
    <w:uiPriority w:val="99"/>
    <w:semiHidden w:val="1"/>
    <w:locked w:val="1"/>
    <w:rsid w:val="00346812"/>
    <w:rPr>
      <w:rFonts w:ascii="Times New Roman" w:cs="Times New Roman" w:hAnsi="Times New Roman"/>
      <w:sz w:val="20"/>
      <w:szCs w:val="20"/>
      <w:lang w:eastAsia="x-none" w:val="en-US"/>
    </w:rPr>
  </w:style>
  <w:style w:type="character" w:styleId="Hyperlink">
    <w:name w:val="Hyperlink"/>
    <w:uiPriority w:val="99"/>
    <w:unhideWhenUsed w:val="1"/>
    <w:rsid w:val="00346812"/>
    <w:rPr>
      <w:rFonts w:cs="Times New Roman"/>
      <w:color w:val="0000ff"/>
      <w:u w:val="single"/>
    </w:rPr>
  </w:style>
  <w:style w:type="character" w:styleId="a4">
    <w:name w:val="footnote reference"/>
    <w:uiPriority w:val="99"/>
    <w:semiHidden w:val="1"/>
    <w:rsid w:val="00346812"/>
    <w:rPr>
      <w:rFonts w:cs="Times New Roman"/>
      <w:vertAlign w:val="superscript"/>
    </w:rPr>
  </w:style>
  <w:style w:type="paragraph" w:styleId="a5">
    <w:name w:val="List Paragraph"/>
    <w:basedOn w:val="a"/>
    <w:uiPriority w:val="34"/>
    <w:qFormat w:val="1"/>
    <w:rsid w:val="00346812"/>
    <w:pPr>
      <w:ind w:left="720"/>
      <w:contextualSpacing w:val="1"/>
    </w:pPr>
  </w:style>
  <w:style w:type="paragraph" w:styleId="a6">
    <w:name w:val="header"/>
    <w:basedOn w:val="a"/>
    <w:link w:val="Char0"/>
    <w:uiPriority w:val="99"/>
    <w:unhideWhenUsed w:val="1"/>
    <w:rsid w:val="00EE2ED7"/>
    <w:pPr>
      <w:tabs>
        <w:tab w:val="center" w:pos="4536"/>
        <w:tab w:val="right" w:pos="9072"/>
      </w:tabs>
    </w:pPr>
  </w:style>
  <w:style w:type="character" w:styleId="Char0" w:customStyle="1">
    <w:name w:val="رأس الصفحة Char"/>
    <w:link w:val="a6"/>
    <w:uiPriority w:val="99"/>
    <w:locked w:val="1"/>
    <w:rsid w:val="00EE2ED7"/>
    <w:rPr>
      <w:rFonts w:ascii="Times New Roman" w:cs="Times New Roman" w:hAnsi="Times New Roman"/>
      <w:sz w:val="24"/>
      <w:szCs w:val="24"/>
      <w:lang w:eastAsia="x-none" w:val="en-US"/>
    </w:rPr>
  </w:style>
  <w:style w:type="table" w:styleId="a7">
    <w:name w:val="Table Grid"/>
    <w:basedOn w:val="a1"/>
    <w:uiPriority w:val="59"/>
    <w:rsid w:val="00F520D5"/>
    <w:pPr>
      <w:widowControl w:val="0"/>
      <w:bidi w:val="1"/>
      <w:adjustRightInd w:val="0"/>
      <w:spacing w:before="100" w:beforeAutospacing="1" w:line="360" w:lineRule="atLeast"/>
      <w:jc w:val="both"/>
      <w:textAlignment w:val="baseline"/>
    </w:pPr>
    <w:rPr>
      <w:rFonts w:cs="Times New Roman"/>
      <w:lang w:eastAsia="fr-FR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8">
    <w:name w:val="footer"/>
    <w:basedOn w:val="a"/>
    <w:link w:val="Char1"/>
    <w:uiPriority w:val="99"/>
    <w:unhideWhenUsed w:val="1"/>
    <w:rsid w:val="00EE2ED7"/>
    <w:pPr>
      <w:tabs>
        <w:tab w:val="center" w:pos="4536"/>
        <w:tab w:val="right" w:pos="9072"/>
      </w:tabs>
    </w:pPr>
  </w:style>
  <w:style w:type="character" w:styleId="Char1" w:customStyle="1">
    <w:name w:val="تذييل الصفحة Char"/>
    <w:link w:val="a8"/>
    <w:uiPriority w:val="99"/>
    <w:locked w:val="1"/>
    <w:rsid w:val="00EE2ED7"/>
    <w:rPr>
      <w:rFonts w:ascii="Times New Roman" w:cs="Times New Roman" w:hAnsi="Times New Roman"/>
      <w:sz w:val="24"/>
      <w:szCs w:val="24"/>
      <w:lang w:eastAsia="x-none" w:val="en-US"/>
    </w:rPr>
  </w:style>
  <w:style w:type="paragraph" w:styleId="a9">
    <w:name w:val="Balloon Text"/>
    <w:basedOn w:val="a"/>
    <w:link w:val="Char2"/>
    <w:uiPriority w:val="99"/>
    <w:semiHidden w:val="1"/>
    <w:unhideWhenUsed w:val="1"/>
    <w:rsid w:val="00FB3107"/>
    <w:rPr>
      <w:rFonts w:ascii="Tahoma" w:cs="Tahoma" w:hAnsi="Tahoma"/>
      <w:sz w:val="16"/>
      <w:szCs w:val="16"/>
    </w:rPr>
  </w:style>
  <w:style w:type="character" w:styleId="Char2" w:customStyle="1">
    <w:name w:val="نص في بالون Char"/>
    <w:link w:val="a9"/>
    <w:uiPriority w:val="99"/>
    <w:semiHidden w:val="1"/>
    <w:locked w:val="1"/>
    <w:rsid w:val="00FB3107"/>
    <w:rPr>
      <w:rFonts w:ascii="Tahoma" w:cs="Tahoma" w:hAnsi="Tahoma"/>
      <w:sz w:val="16"/>
      <w:szCs w:val="16"/>
      <w:lang w:eastAsia="x-none" w:val="en-US"/>
    </w:rPr>
  </w:style>
  <w:style w:type="paragraph" w:styleId="aa">
    <w:name w:val="endnote text"/>
    <w:basedOn w:val="a"/>
    <w:link w:val="Char3"/>
    <w:uiPriority w:val="99"/>
    <w:rsid w:val="003E41D4"/>
    <w:pPr>
      <w:bidi w:val="0"/>
    </w:pPr>
    <w:rPr>
      <w:rFonts w:ascii="Times New Roman" w:eastAsia="SimSun" w:hAnsi="Times New Roman"/>
      <w:sz w:val="20"/>
      <w:szCs w:val="20"/>
      <w:lang w:eastAsia="zh-CN" w:val="fr-FR"/>
    </w:rPr>
  </w:style>
  <w:style w:type="character" w:styleId="Char3" w:customStyle="1">
    <w:name w:val="نص تعليق ختامي Char"/>
    <w:link w:val="aa"/>
    <w:uiPriority w:val="99"/>
    <w:locked w:val="1"/>
    <w:rsid w:val="003E41D4"/>
    <w:rPr>
      <w:rFonts w:ascii="Times New Roman" w:cs="Times New Roman" w:eastAsia="SimSun" w:hAnsi="Times New Roman"/>
      <w:lang w:eastAsia="zh-CN" w:val="x-none"/>
    </w:rPr>
  </w:style>
  <w:style w:type="character" w:styleId="ab">
    <w:name w:val="Strong"/>
    <w:uiPriority w:val="22"/>
    <w:qFormat w:val="1"/>
    <w:rsid w:val="002509CC"/>
    <w:rPr>
      <w:b w:val="1"/>
      <w:bCs w:val="1"/>
    </w:rPr>
  </w:style>
  <w:style w:type="paragraph" w:styleId="ac">
    <w:name w:val="Normal (Web)"/>
    <w:basedOn w:val="a"/>
    <w:uiPriority w:val="99"/>
    <w:semiHidden w:val="1"/>
    <w:unhideWhenUsed w:val="1"/>
    <w:rsid w:val="00160155"/>
    <w:rPr>
      <w:rFonts w:ascii="Times New Roman" w:hAnsi="Times New Roman"/>
    </w:rPr>
  </w:style>
  <w:style w:type="character" w:styleId="3Char" w:customStyle="1">
    <w:name w:val="عنوان 3 Char"/>
    <w:basedOn w:val="a0"/>
    <w:link w:val="3"/>
    <w:uiPriority w:val="9"/>
    <w:semiHidden w:val="1"/>
    <w:rsid w:val="00A1533C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ad">
    <w:name w:val="Unresolved Mention"/>
    <w:basedOn w:val="a0"/>
    <w:uiPriority w:val="99"/>
    <w:semiHidden w:val="1"/>
    <w:unhideWhenUsed w:val="1"/>
    <w:rsid w:val="004261E3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header" Target="header2.xml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chart" Target="charts/chart1.xml"/><Relationship Id="rId1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www.doi.org/10.58987/dujhss.v4i7.01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dujhss.uod.edu.ly/" TargetMode="External"/><Relationship Id="rId2" Type="http://schemas.openxmlformats.org/officeDocument/2006/relationships/image" Target="media/image6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5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4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4.png"/></Relationships>
</file>

<file path=word/charts/_rels/chart1.xml.rels><?xml version="1.0" encoding="UTF-8" standalone="yes"?><Relationships xmlns="http://schemas.openxmlformats.org/package/2006/relationships"><Relationship Id="rId1" Type="http://schemas.openxmlformats.org/officeDocument/2006/relationships/themeOverride" Target="../theme/themeOverride1.xml"/><Relationship Id="rId2" Type="http://schemas.openxmlformats.org/officeDocument/2006/relationships/package" Target="../embeddings/Microsoft_Excel_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ar-S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Série 1</c:v>
                </c:pt>
              </c:strCache>
            </c:strRef>
          </c:tx>
          <c:cat>
            <c:strRef>
              <c:f>Feuil1!$A$2:$A$5</c:f>
              <c:strCache>
                <c:ptCount val="4"/>
                <c:pt idx="0">
                  <c:v>Catégorie 1</c:v>
                </c:pt>
                <c:pt idx="1">
                  <c:v>Catégorie 2</c:v>
                </c:pt>
                <c:pt idx="2">
                  <c:v>Catégorie 3</c:v>
                </c:pt>
                <c:pt idx="3">
                  <c:v>Catégorie 4</c:v>
                </c:pt>
              </c:strCache>
            </c:strRef>
          </c:cat>
          <c:val>
            <c:numRef>
              <c:f>Feuil1!$B$2:$B$5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A75-462C-B894-0ED28FE3CE3C}"/>
            </c:ext>
          </c:extLst>
        </c:ser>
        <c:ser>
          <c:idx val="1"/>
          <c:order val="1"/>
          <c:tx>
            <c:strRef>
              <c:f>Feuil1!$C$1</c:f>
              <c:strCache>
                <c:ptCount val="1"/>
                <c:pt idx="0">
                  <c:v>Série 2</c:v>
                </c:pt>
              </c:strCache>
            </c:strRef>
          </c:tx>
          <c:cat>
            <c:strRef>
              <c:f>Feuil1!$A$2:$A$5</c:f>
              <c:strCache>
                <c:ptCount val="4"/>
                <c:pt idx="0">
                  <c:v>Catégorie 1</c:v>
                </c:pt>
                <c:pt idx="1">
                  <c:v>Catégorie 2</c:v>
                </c:pt>
                <c:pt idx="2">
                  <c:v>Catégorie 3</c:v>
                </c:pt>
                <c:pt idx="3">
                  <c:v>Catégorie 4</c:v>
                </c:pt>
              </c:strCache>
            </c:strRef>
          </c:cat>
          <c:val>
            <c:numRef>
              <c:f>Feuil1!$C$2:$C$5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A75-462C-B894-0ED28FE3CE3C}"/>
            </c:ext>
          </c:extLst>
        </c:ser>
        <c:ser>
          <c:idx val="2"/>
          <c:order val="2"/>
          <c:tx>
            <c:strRef>
              <c:f>Feuil1!$D$1</c:f>
              <c:strCache>
                <c:ptCount val="1"/>
                <c:pt idx="0">
                  <c:v>Série 3</c:v>
                </c:pt>
              </c:strCache>
            </c:strRef>
          </c:tx>
          <c:cat>
            <c:strRef>
              <c:f>Feuil1!$A$2:$A$5</c:f>
              <c:strCache>
                <c:ptCount val="4"/>
                <c:pt idx="0">
                  <c:v>Catégorie 1</c:v>
                </c:pt>
                <c:pt idx="1">
                  <c:v>Catégorie 2</c:v>
                </c:pt>
                <c:pt idx="2">
                  <c:v>Catégorie 3</c:v>
                </c:pt>
                <c:pt idx="3">
                  <c:v>Catégorie 4</c:v>
                </c:pt>
              </c:strCache>
            </c:strRef>
          </c:cat>
          <c:val>
            <c:numRef>
              <c:f>Feuil1!$D$2:$D$5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A75-462C-B894-0ED28FE3CE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6893824"/>
        <c:axId val="206895360"/>
      </c:lineChart>
      <c:catAx>
        <c:axId val="206893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6895360"/>
        <c:crosses val="autoZero"/>
        <c:auto val="1"/>
        <c:lblAlgn val="ctr"/>
        <c:lblOffset val="100"/>
        <c:noMultiLvlLbl val="0"/>
      </c:catAx>
      <c:valAx>
        <c:axId val="2068953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68938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bLaYchQm+yheuAzPz65sFWLzIQ==">CgMxLjAyDmguNDZsb2h3d3V1YWx5OAByITFZRWhTOXNFOG9wQ1NHYU5kVzRxVl94RzIzSnc2cEFoUQ==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2025-10-24T21:27:00Z</dcterms:created>
  <dc:creator>essam</dc:creator>
</cp:coreProperties>
</file>